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6040">
      <w:pPr>
        <w:autoSpaceDE w:val="0"/>
        <w:autoSpaceDN w:val="0"/>
        <w:adjustRightInd w:val="0"/>
        <w:jc w:val="center"/>
        <w:rPr>
          <w:rFonts w:ascii="Times New Roman" w:hAnsi="Times New Roman" w:eastAsia="方正小标宋简体" w:cs="方正小标宋简体"/>
          <w:kern w:val="0"/>
          <w:sz w:val="48"/>
          <w:szCs w:val="48"/>
          <w:lang w:val="zh-CN"/>
        </w:rPr>
      </w:pPr>
    </w:p>
    <w:p w14:paraId="1A5CE0EA">
      <w:pPr>
        <w:autoSpaceDE w:val="0"/>
        <w:autoSpaceDN w:val="0"/>
        <w:adjustRightInd w:val="0"/>
        <w:jc w:val="center"/>
        <w:rPr>
          <w:rFonts w:ascii="Times New Roman" w:hAnsi="Times New Roman" w:eastAsia="方正小标宋简体" w:cs="方正小标宋简体"/>
          <w:kern w:val="0"/>
          <w:sz w:val="48"/>
          <w:szCs w:val="48"/>
          <w:lang w:val="zh-CN"/>
        </w:rPr>
      </w:pPr>
    </w:p>
    <w:p w14:paraId="37EDAD96">
      <w:pPr>
        <w:autoSpaceDE w:val="0"/>
        <w:autoSpaceDN w:val="0"/>
        <w:adjustRightInd w:val="0"/>
        <w:jc w:val="center"/>
        <w:rPr>
          <w:rFonts w:ascii="Times New Roman" w:hAnsi="Times New Roman" w:eastAsia="方正小标宋简体" w:cs="方正小标宋简体"/>
          <w:kern w:val="0"/>
          <w:sz w:val="48"/>
          <w:szCs w:val="48"/>
          <w:lang w:val="zh-CN"/>
        </w:rPr>
      </w:pPr>
    </w:p>
    <w:p w14:paraId="27DF482E">
      <w:pPr>
        <w:autoSpaceDE w:val="0"/>
        <w:autoSpaceDN w:val="0"/>
        <w:adjustRightInd w:val="0"/>
        <w:jc w:val="center"/>
        <w:rPr>
          <w:rFonts w:ascii="Times New Roman" w:hAnsi="Times New Roman" w:eastAsia="方正小标宋简体" w:cs="方正小标宋简体"/>
          <w:kern w:val="0"/>
          <w:sz w:val="48"/>
          <w:szCs w:val="48"/>
          <w:lang w:val="zh-CN"/>
        </w:rPr>
      </w:pPr>
    </w:p>
    <w:p w14:paraId="2543C3D6">
      <w:pPr>
        <w:autoSpaceDE w:val="0"/>
        <w:autoSpaceDN w:val="0"/>
        <w:adjustRightInd w:val="0"/>
        <w:jc w:val="center"/>
        <w:rPr>
          <w:rFonts w:ascii="Times New Roman" w:hAnsi="Times New Roman" w:eastAsia="方正小标宋简体" w:cs="方正小标宋简体"/>
          <w:kern w:val="0"/>
          <w:sz w:val="48"/>
          <w:szCs w:val="48"/>
          <w:lang w:val="zh-CN"/>
        </w:rPr>
      </w:pPr>
    </w:p>
    <w:p w14:paraId="1653B4CC">
      <w:pPr>
        <w:autoSpaceDE w:val="0"/>
        <w:autoSpaceDN w:val="0"/>
        <w:adjustRightInd w:val="0"/>
        <w:jc w:val="center"/>
        <w:rPr>
          <w:rFonts w:ascii="Times New Roman" w:hAnsi="Times New Roman" w:eastAsia="方正小标宋简体" w:cs="方正小标宋简体"/>
          <w:kern w:val="0"/>
          <w:sz w:val="48"/>
          <w:szCs w:val="48"/>
          <w:lang w:val="zh-CN"/>
        </w:rPr>
      </w:pPr>
    </w:p>
    <w:p w14:paraId="00157196">
      <w:pPr>
        <w:autoSpaceDE w:val="0"/>
        <w:autoSpaceDN w:val="0"/>
        <w:adjustRightInd w:val="0"/>
        <w:jc w:val="center"/>
        <w:rPr>
          <w:rFonts w:ascii="Times New Roman" w:hAnsi="Times New Roman" w:eastAsia="方正小标宋简体" w:cs="方正小标宋简体"/>
          <w:kern w:val="0"/>
          <w:sz w:val="48"/>
          <w:szCs w:val="48"/>
          <w:lang w:val="zh-CN"/>
        </w:rPr>
      </w:pPr>
    </w:p>
    <w:p w14:paraId="0476F778">
      <w:pPr>
        <w:autoSpaceDE w:val="0"/>
        <w:autoSpaceDN w:val="0"/>
        <w:adjustRightInd w:val="0"/>
        <w:jc w:val="center"/>
        <w:rPr>
          <w:rFonts w:ascii="Times New Roman" w:hAnsi="Times New Roman" w:eastAsia="方正小标宋简体" w:cs="方正小标宋简体"/>
          <w:kern w:val="0"/>
          <w:sz w:val="48"/>
          <w:szCs w:val="48"/>
          <w:lang w:val="zh-CN"/>
        </w:rPr>
      </w:pPr>
    </w:p>
    <w:p w14:paraId="0638D5D9">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天津市滨海新区民政事务服务中心2023年度部门决算</w:t>
      </w:r>
    </w:p>
    <w:p w14:paraId="6800BEAC">
      <w:pPr>
        <w:autoSpaceDE w:val="0"/>
        <w:autoSpaceDN w:val="0"/>
        <w:adjustRightInd w:val="0"/>
        <w:spacing w:line="580" w:lineRule="exact"/>
        <w:jc w:val="center"/>
        <w:rPr>
          <w:rFonts w:ascii="Times New Roman" w:hAnsi="Times New Roman" w:eastAsia="黑体" w:cs="黑体"/>
          <w:sz w:val="30"/>
          <w:szCs w:val="30"/>
        </w:rPr>
      </w:pPr>
    </w:p>
    <w:p w14:paraId="09653533">
      <w:pPr>
        <w:autoSpaceDE w:val="0"/>
        <w:autoSpaceDN w:val="0"/>
        <w:adjustRightInd w:val="0"/>
        <w:spacing w:line="580" w:lineRule="exact"/>
        <w:jc w:val="center"/>
        <w:rPr>
          <w:rFonts w:ascii="Times New Roman" w:hAnsi="Times New Roman" w:eastAsia="黑体" w:cs="黑体"/>
          <w:sz w:val="30"/>
          <w:szCs w:val="30"/>
        </w:rPr>
      </w:pPr>
    </w:p>
    <w:p w14:paraId="01009F91">
      <w:pPr>
        <w:autoSpaceDE w:val="0"/>
        <w:autoSpaceDN w:val="0"/>
        <w:adjustRightInd w:val="0"/>
        <w:spacing w:line="580" w:lineRule="exact"/>
        <w:jc w:val="center"/>
        <w:rPr>
          <w:rFonts w:ascii="Times New Roman" w:hAnsi="Times New Roman" w:eastAsia="黑体" w:cs="黑体"/>
          <w:sz w:val="30"/>
          <w:szCs w:val="30"/>
        </w:rPr>
      </w:pPr>
    </w:p>
    <w:p w14:paraId="34CF99B5">
      <w:pPr>
        <w:autoSpaceDE w:val="0"/>
        <w:autoSpaceDN w:val="0"/>
        <w:adjustRightInd w:val="0"/>
        <w:spacing w:line="580" w:lineRule="exact"/>
        <w:jc w:val="center"/>
        <w:rPr>
          <w:rFonts w:ascii="Times New Roman" w:hAnsi="Times New Roman" w:eastAsia="黑体" w:cs="黑体"/>
          <w:sz w:val="30"/>
          <w:szCs w:val="30"/>
        </w:rPr>
      </w:pPr>
    </w:p>
    <w:p w14:paraId="0EDFED73">
      <w:pPr>
        <w:autoSpaceDE w:val="0"/>
        <w:autoSpaceDN w:val="0"/>
        <w:adjustRightInd w:val="0"/>
        <w:spacing w:line="580" w:lineRule="exact"/>
        <w:jc w:val="center"/>
        <w:rPr>
          <w:rFonts w:ascii="Times New Roman" w:hAnsi="Times New Roman" w:eastAsia="黑体" w:cs="黑体"/>
          <w:sz w:val="30"/>
          <w:szCs w:val="30"/>
        </w:rPr>
      </w:pPr>
    </w:p>
    <w:p w14:paraId="7CE9BE6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2D80A3CD">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2FBCA2D8">
      <w:pPr>
        <w:autoSpaceDE w:val="0"/>
        <w:autoSpaceDN w:val="0"/>
        <w:adjustRightInd w:val="0"/>
        <w:spacing w:line="600" w:lineRule="exact"/>
        <w:jc w:val="left"/>
        <w:rPr>
          <w:rFonts w:ascii="Times New Roman" w:hAnsi="Times New Roman" w:eastAsia="黑体" w:cs="黑体"/>
          <w:kern w:val="0"/>
          <w:sz w:val="30"/>
          <w:szCs w:val="30"/>
        </w:rPr>
      </w:pPr>
    </w:p>
    <w:p w14:paraId="30853CB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5A8F7C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10E08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CE181B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2487C4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42B4FA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80A5B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12AFFB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275973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6422E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734C94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0F0A65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F7EE4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8750C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5DC5D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B7A05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4B1B1EF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25FB3B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00826E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28D342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57EBF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64A279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2E46B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D0F8F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4B4FBE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5F685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3BDEB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5C09B9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45815B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56F64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09BAE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0152082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C89C1A4">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63A044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65290D0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70B32EA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为区域内流浪、乞讨等人员提供救助服务；根据有关规定开展区域内流浪未成年人救助保护工作；承担全区低收入家庭经济状况核对工作；承担殡仪服务、骨灰存放和墓地管理等工作.</w:t>
      </w:r>
    </w:p>
    <w:p w14:paraId="7AD911B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951006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天津市滨海新区民政事务服务中心内设11个职能</w:t>
      </w:r>
      <w:r>
        <w:rPr>
          <w:rFonts w:hint="eastAsia" w:ascii="Times New Roman" w:hAnsi="Times New Roman" w:eastAsia="仿宋_GB2312" w:cs="仿宋_GB2312"/>
          <w:sz w:val="30"/>
          <w:szCs w:val="30"/>
          <w:lang w:val="en-US" w:eastAsia="zh-CN"/>
        </w:rPr>
        <w:t>办公</w:t>
      </w:r>
      <w:r>
        <w:rPr>
          <w:rFonts w:hint="eastAsia" w:ascii="Times New Roman" w:hAnsi="Times New Roman" w:eastAsia="仿宋_GB2312" w:cs="仿宋_GB2312"/>
          <w:sz w:val="30"/>
          <w:szCs w:val="30"/>
        </w:rPr>
        <w:t>室；下辖0个预算单位。纳入天津市滨海新区民政事务服务中心2023年度部门决算编制范围的单位包括：</w:t>
      </w:r>
    </w:p>
    <w:p w14:paraId="4C8EE47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天津市滨海新区民政事务服务中心本级。</w:t>
      </w:r>
    </w:p>
    <w:p w14:paraId="15522C8C">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99449D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1AB51C22">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2EA8D2B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7DD0EC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2AA11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DEDD88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ED54D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3BB4244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356581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2D5D5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C4A13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C6B1F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612F0B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07993AA0">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64D6BAD2">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3A2EE7C9">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1.天津市滨海新区民政事务服务中心2023年度政府性基金预算财政拨款收入支出决算表为空表。</w:t>
      </w:r>
    </w:p>
    <w:p w14:paraId="0386A691">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2.天津市滨海新区民政事务服务中心2023年度国有资本经营预算财政拨款收入支出决算表为空表。</w:t>
      </w:r>
    </w:p>
    <w:p w14:paraId="17E01B9E">
      <w:pPr>
        <w:autoSpaceDE w:val="0"/>
        <w:autoSpaceDN w:val="0"/>
        <w:adjustRightInd w:val="0"/>
        <w:spacing w:line="600" w:lineRule="exact"/>
        <w:ind w:firstLine="601"/>
        <w:jc w:val="left"/>
        <w:rPr>
          <w:rFonts w:ascii="Times New Roman" w:hAnsi="Times New Roman" w:eastAsia="仿宋_GB2312" w:cs="仿宋_GB2312"/>
          <w:sz w:val="30"/>
          <w:szCs w:val="30"/>
        </w:rPr>
      </w:pPr>
    </w:p>
    <w:p w14:paraId="41F94D6A">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21385945">
      <w:pPr>
        <w:autoSpaceDE w:val="0"/>
        <w:autoSpaceDN w:val="0"/>
        <w:adjustRightInd w:val="0"/>
        <w:spacing w:line="580" w:lineRule="exact"/>
        <w:ind w:firstLine="600"/>
        <w:jc w:val="left"/>
        <w:rPr>
          <w:rFonts w:ascii="Times New Roman" w:hAnsi="Times New Roman" w:eastAsia="黑体" w:cs="黑体"/>
          <w:sz w:val="30"/>
          <w:szCs w:val="30"/>
          <w:lang w:val="zh-CN"/>
        </w:rPr>
      </w:pPr>
    </w:p>
    <w:p w14:paraId="0234F20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0FE46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yellow"/>
          <w:lang w:eastAsia="zh-CN"/>
        </w:rPr>
      </w:pPr>
      <w:r>
        <w:rPr>
          <w:rFonts w:hint="eastAsia" w:ascii="Times New Roman" w:hAnsi="Times New Roman" w:eastAsia="仿宋_GB2312" w:cs="仿宋_GB2312"/>
          <w:sz w:val="30"/>
          <w:szCs w:val="30"/>
          <w:lang w:val="zh-CN"/>
        </w:rPr>
        <w:t>天津市滨海新区民政事务服务中心2023年度收入、支出决算总计</w:t>
      </w:r>
      <w:r>
        <w:rPr>
          <w:rFonts w:hint="eastAsia" w:ascii="Times New Roman" w:hAnsi="Times New Roman" w:eastAsia="仿宋_GB2312" w:cs="仿宋_GB2312"/>
          <w:sz w:val="30"/>
          <w:szCs w:val="30"/>
        </w:rPr>
        <w:t>540,592,667.83元，与2022年度相比，收、支总计各增加445,495,127.83元，增长468.46%，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highlight w:val="none"/>
          <w:lang w:eastAsia="zh-CN"/>
        </w:rPr>
        <w:t>因墓地销售量</w:t>
      </w:r>
      <w:r>
        <w:rPr>
          <w:rFonts w:hint="eastAsia" w:ascii="Times New Roman" w:hAnsi="Times New Roman" w:eastAsia="仿宋_GB2312" w:cs="仿宋_GB2312"/>
          <w:kern w:val="0"/>
          <w:sz w:val="30"/>
          <w:szCs w:val="30"/>
          <w:highlight w:val="none"/>
        </w:rPr>
        <w:t>增加，</w:t>
      </w:r>
      <w:r>
        <w:rPr>
          <w:rFonts w:hint="eastAsia" w:ascii="Times New Roman" w:hAnsi="Times New Roman" w:eastAsia="仿宋_GB2312" w:cs="仿宋_GB2312"/>
          <w:kern w:val="0"/>
          <w:sz w:val="30"/>
          <w:szCs w:val="30"/>
          <w:highlight w:val="none"/>
          <w:lang w:eastAsia="zh-CN"/>
        </w:rPr>
        <w:t>经营</w:t>
      </w:r>
      <w:r>
        <w:rPr>
          <w:rFonts w:hint="eastAsia" w:ascii="Times New Roman" w:hAnsi="Times New Roman" w:eastAsia="仿宋_GB2312" w:cs="仿宋_GB2312"/>
          <w:kern w:val="0"/>
          <w:sz w:val="30"/>
          <w:szCs w:val="30"/>
          <w:highlight w:val="none"/>
        </w:rPr>
        <w:t>收入增大</w:t>
      </w:r>
      <w:r>
        <w:rPr>
          <w:rFonts w:hint="eastAsia" w:ascii="Times New Roman" w:hAnsi="Times New Roman" w:eastAsia="仿宋_GB2312" w:cs="仿宋_GB2312"/>
          <w:kern w:val="0"/>
          <w:sz w:val="30"/>
          <w:szCs w:val="30"/>
          <w:highlight w:val="none"/>
          <w:lang w:eastAsia="zh-CN"/>
        </w:rPr>
        <w:t>。</w:t>
      </w:r>
    </w:p>
    <w:p w14:paraId="73019CE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0B42A88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天津市滨海新区民政事务服务中心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126,952,105.99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年度相比增加31,854,565.99元，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highlight w:val="none"/>
          <w:lang w:eastAsia="zh-CN"/>
        </w:rPr>
        <w:t>因墓地销售量</w:t>
      </w:r>
      <w:r>
        <w:rPr>
          <w:rFonts w:hint="eastAsia" w:ascii="Times New Roman" w:hAnsi="Times New Roman" w:eastAsia="仿宋_GB2312" w:cs="仿宋_GB2312"/>
          <w:kern w:val="0"/>
          <w:sz w:val="30"/>
          <w:szCs w:val="30"/>
          <w:highlight w:val="none"/>
        </w:rPr>
        <w:t>增加，</w:t>
      </w:r>
      <w:r>
        <w:rPr>
          <w:rFonts w:hint="eastAsia" w:ascii="Times New Roman" w:hAnsi="Times New Roman" w:eastAsia="仿宋_GB2312" w:cs="仿宋_GB2312"/>
          <w:kern w:val="0"/>
          <w:sz w:val="30"/>
          <w:szCs w:val="30"/>
          <w:highlight w:val="none"/>
          <w:lang w:eastAsia="zh-CN"/>
        </w:rPr>
        <w:t>经营</w:t>
      </w:r>
      <w:r>
        <w:rPr>
          <w:rFonts w:hint="eastAsia" w:ascii="Times New Roman" w:hAnsi="Times New Roman" w:eastAsia="仿宋_GB2312" w:cs="仿宋_GB2312"/>
          <w:kern w:val="0"/>
          <w:sz w:val="30"/>
          <w:szCs w:val="30"/>
          <w:highlight w:val="none"/>
        </w:rPr>
        <w:t>收入增大</w:t>
      </w:r>
      <w:r>
        <w:rPr>
          <w:rFonts w:hint="eastAsia" w:ascii="Times New Roman" w:hAnsi="Times New Roman" w:eastAsia="楷体" w:cs="楷体"/>
          <w:kern w:val="0"/>
          <w:sz w:val="30"/>
          <w:szCs w:val="30"/>
        </w:rPr>
        <w:t>。</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7,061,463.89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5.56</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119,890,642.10元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94.44%。</w:t>
      </w:r>
    </w:p>
    <w:p w14:paraId="3957DB5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09E28683">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天津市滨海新区民政事务服务中心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年度本年支出合计148,507,165.41元，与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年度相比增加34,010,468.66元，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业务量增加，运营维护支出成本增加</w:t>
      </w:r>
      <w:r>
        <w:rPr>
          <w:rFonts w:hint="eastAsia" w:ascii="Times New Roman" w:hAnsi="Times New Roman" w:eastAsia="楷体" w:cs="楷体"/>
          <w:kern w:val="0"/>
          <w:sz w:val="30"/>
          <w:szCs w:val="30"/>
        </w:rPr>
        <w:t>。</w:t>
      </w:r>
      <w:r>
        <w:rPr>
          <w:rFonts w:hint="eastAsia" w:ascii="Times New Roman" w:hAnsi="Times New Roman" w:eastAsia="仿宋_GB2312" w:cs="仿宋_GB2312"/>
          <w:kern w:val="0"/>
          <w:sz w:val="30"/>
          <w:szCs w:val="30"/>
        </w:rPr>
        <w:t xml:space="preserve"> </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7,061,463.89元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占4.75%；</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141,445,701.52元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占95.25%。</w:t>
      </w:r>
    </w:p>
    <w:p w14:paraId="526A002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133C181E">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天津市滨海新区民政事务服务中心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7,061,463.89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年度相比，财政拨款收、支总计各增加584,209.87元，增长9.02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因机构改革，21年度部分经费未申请，由中心垫付。22年原全额人员经费由财政全部负担</w:t>
      </w:r>
      <w:r>
        <w:rPr>
          <w:rFonts w:hint="eastAsia" w:ascii="Times New Roman" w:hAnsi="Times New Roman" w:eastAsia="楷体" w:cs="楷体"/>
          <w:kern w:val="0"/>
          <w:sz w:val="30"/>
          <w:szCs w:val="30"/>
        </w:rPr>
        <w:t>。</w:t>
      </w:r>
    </w:p>
    <w:p w14:paraId="1E0543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06D659C2">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06CBCC6E">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天津市滨海新区民政事务服务中心2023年度部门决算一般公共预算财政拨款支出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计7,061,463.89元，占本年支出合计的4.75%，与2022年度相比，一般公共预算财政拨款支出增加584,209.87元，增长9.02%，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：因机构改革，21年度部分经费未申请，由中心垫付。22年原全额人员经费由财政全部负担</w:t>
      </w:r>
      <w:r>
        <w:rPr>
          <w:rFonts w:hint="eastAsia" w:ascii="Times New Roman" w:hAnsi="Times New Roman" w:eastAsia="仿宋_GB2312" w:cs="仿宋_GB2312"/>
          <w:sz w:val="30"/>
          <w:szCs w:val="30"/>
          <w:lang w:eastAsia="zh-CN"/>
        </w:rPr>
        <w:t>。</w:t>
      </w:r>
    </w:p>
    <w:p w14:paraId="16C7E6A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672EEA6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7,061,463.89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类）民政事务管理（款）机关服务（项）年初预算为6059226.66元，支出决算为6423031.22元，完成年初预算的105.43%，决算数大于年初预算数的主要原因是因机构改革，21年度部分经费未申请，由中心垫付。22年原全额人员经费由财政全部负担。</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 社会保障和就业支出（类）民政事务管理（款）机关服务（项）年初预算为638432.67元，支出决算为638432.67元，完成年初预算的100 %</w:t>
      </w:r>
      <w:r>
        <w:rPr>
          <w:rFonts w:hint="eastAsia" w:ascii="Times New Roman" w:hAnsi="Times New Roman" w:eastAsia="仿宋_GB2312" w:cs="仿宋_GB2312"/>
          <w:sz w:val="30"/>
          <w:szCs w:val="30"/>
          <w:lang w:eastAsia="zh-CN"/>
        </w:rPr>
        <w:t>.</w:t>
      </w:r>
    </w:p>
    <w:p w14:paraId="0633422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C90F14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6,697,659.33</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7,061,463.89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105.43%</w:t>
      </w:r>
      <w:r>
        <w:rPr>
          <w:rFonts w:hint="eastAsia" w:ascii="Times New Roman" w:hAnsi="Times New Roman" w:eastAsia="仿宋_GB2312" w:cs="仿宋_GB2312"/>
          <w:kern w:val="0"/>
          <w:sz w:val="30"/>
          <w:szCs w:val="30"/>
        </w:rPr>
        <w:t>。其中：</w:t>
      </w:r>
    </w:p>
    <w:p w14:paraId="465F90A3">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社会保障和就业支出（类）民政事务管理（款）机关服务（项）年初预算为6059226.66元，支出决算为6423031.22元，完成年初预算的105.43%，决算数大于年初预算数的主要原因是因机构改革，21年度部分经费未申请，由中心垫付。22年原全额人员经费由财政全部负担。</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社会保障和就业支出（类）民政事务管理（款）机关服务（项）年初预算为638432.67元，支出决算为638432.67元，完成年初预算的100 %</w:t>
      </w:r>
      <w:r>
        <w:rPr>
          <w:rFonts w:hint="eastAsia" w:ascii="Times New Roman" w:hAnsi="Times New Roman" w:eastAsia="仿宋_GB2312" w:cs="仿宋_GB2312"/>
          <w:sz w:val="30"/>
          <w:szCs w:val="30"/>
          <w:lang w:eastAsia="zh-CN"/>
        </w:rPr>
        <w:t>。</w:t>
      </w:r>
    </w:p>
    <w:p w14:paraId="575B99D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693EEB1E">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天津市滨海新区民政事务服务中心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7,061,463.89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年度相比增加584,209.87元，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因机构改革，21年度部分经费未申请，由中心垫付。22年原全额人员经费由财政全部负担</w:t>
      </w:r>
      <w:r>
        <w:rPr>
          <w:rFonts w:hint="eastAsia" w:ascii="Times New Roman" w:hAnsi="Times New Roman" w:eastAsia="仿宋_GB2312" w:cs="仿宋_GB2312"/>
          <w:kern w:val="0"/>
          <w:sz w:val="30"/>
          <w:szCs w:val="30"/>
        </w:rPr>
        <w:t>其中：</w:t>
      </w:r>
    </w:p>
    <w:p w14:paraId="2BC2F7F6">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6,423,031.22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基本工资、津贴补贴、绩效工资、机关事业单位基本养老保险缴费、职业年金缴费、职工基本医疗保险缴费、其他社会保障缴费、住房公积金、其他工资福利支出、退休费、生活补助、奖励金；</w:t>
      </w:r>
    </w:p>
    <w:p w14:paraId="6215007B">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638,432.67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办公费、手续费、水费、电费、邮电费、差旅费、维修（护）费、培训费、工会经费、福利费、其他交通费用、其他商品和服务支出。</w:t>
      </w:r>
    </w:p>
    <w:p w14:paraId="111C1A7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C16B6D8">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天津市滨海新区民政事务服务中心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年度相比，政府性基金财政拨款支出持平0.00元，持平0.0%，</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天津市滨海新区民政事务服务中心2023年度无政府性基金预算财政拨款收入、支出和结转结余。</w:t>
      </w:r>
      <w:r>
        <w:rPr>
          <w:rFonts w:hint="eastAsia" w:ascii="Times New Roman" w:hAnsi="Times New Roman" w:eastAsia="仿宋_GB2312" w:cs="仿宋_GB2312"/>
          <w:sz w:val="30"/>
          <w:szCs w:val="30"/>
        </w:rPr>
        <w:tab/>
      </w:r>
    </w:p>
    <w:p w14:paraId="442D2CE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19BC25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天津市滨海新区民政事务服务中心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元。与2022年度相比，国有资本经营预算财政拨款支出持平0.00元，持平0.0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天津市滨海新区民政事务服务中心2023年度无国有资本经营预算财政拨款收入、支出和结转结余。</w:t>
      </w:r>
    </w:p>
    <w:p w14:paraId="7227EB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8BCD747">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12FCF92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主要原因是本年度未用财政拨款经费列支“三公”经费。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主要原因是本年度未用财政拨款经费列支“三公”经费。</w:t>
      </w:r>
    </w:p>
    <w:p w14:paraId="12C9E667">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6C54F1F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w:t>
      </w:r>
      <w:r>
        <w:rPr>
          <w:rFonts w:hint="eastAsia" w:ascii="Times New Roman" w:hAnsi="Times New Roman" w:eastAsia="仿宋_GB2312" w:cs="仿宋_GB2312"/>
          <w:kern w:val="0"/>
          <w:sz w:val="30"/>
          <w:szCs w:val="30"/>
          <w:lang w:eastAsia="zh-CN"/>
        </w:rPr>
        <w:t>原因是</w:t>
      </w:r>
      <w:r>
        <w:rPr>
          <w:rFonts w:hint="eastAsia" w:ascii="Times New Roman" w:hAnsi="Times New Roman" w:eastAsia="仿宋_GB2312" w:cs="仿宋_GB2312"/>
          <w:sz w:val="30"/>
          <w:szCs w:val="30"/>
        </w:rPr>
        <w:t>本年度未用财政拨款经费列支因公出国（境）费。</w:t>
      </w:r>
    </w:p>
    <w:p w14:paraId="3E61799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2633C7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楷体" w:cs="楷体"/>
          <w:kern w:val="0"/>
          <w:sz w:val="30"/>
          <w:szCs w:val="30"/>
        </w:rPr>
        <w:t>。</w:t>
      </w:r>
      <w:r>
        <w:rPr>
          <w:rFonts w:hint="eastAsia" w:ascii="Times New Roman" w:hAnsi="Times New Roman" w:eastAsia="仿宋_GB2312" w:cs="仿宋_GB2312"/>
          <w:kern w:val="0"/>
          <w:sz w:val="30"/>
          <w:szCs w:val="30"/>
        </w:rPr>
        <w:t>其中：</w:t>
      </w:r>
    </w:p>
    <w:p w14:paraId="2BDBE15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5D5B7E4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7021F7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7173406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9A5912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24C86BC0">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F6A1D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0A42E28">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天津市滨海新区民政事务服务中心</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年持平。主要原因是</w:t>
      </w:r>
      <w:r>
        <w:rPr>
          <w:rFonts w:hint="eastAsia" w:ascii="Times New Roman" w:hAnsi="Times New Roman" w:eastAsia="仿宋_GB2312" w:cs="仿宋_GB2312"/>
          <w:sz w:val="30"/>
          <w:szCs w:val="30"/>
        </w:rPr>
        <w:t>天津市滨海新区民政事务服务中心2023年度无机关运行经费。</w:t>
      </w:r>
    </w:p>
    <w:p w14:paraId="0C3D63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EB23E7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天津市滨海新区民政事务服务中心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66B2DA75">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 xml:space="preserve">天津市滨海新区民政事务服务中心2023年度无政府采购支出。 </w:t>
      </w:r>
    </w:p>
    <w:p w14:paraId="359A190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EAD87B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日，天津市滨海新区民政事务服务中心共有车辆</w:t>
      </w:r>
      <w:r>
        <w:rPr>
          <w:rFonts w:hint="eastAsia" w:ascii="Times New Roman" w:hAnsi="Times New Roman" w:eastAsia="仿宋_GB2312" w:cs="Times New Roman"/>
          <w:kern w:val="0"/>
          <w:sz w:val="30"/>
          <w:szCs w:val="30"/>
        </w:rPr>
        <w:t>66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66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eastAsia="zh-CN"/>
        </w:rPr>
        <w:t>其他用车主要包括</w:t>
      </w:r>
      <w:r>
        <w:rPr>
          <w:rFonts w:hint="eastAsia" w:ascii="Times New Roman" w:hAnsi="Times New Roman" w:eastAsia="仿宋_GB2312" w:cs="仿宋_GB2312"/>
          <w:sz w:val="30"/>
          <w:szCs w:val="30"/>
        </w:rPr>
        <w:t>殡葬、救助业务用车</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5F8002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bookmarkStart w:id="0" w:name="_GoBack"/>
      <w:bookmarkEnd w:id="0"/>
    </w:p>
    <w:p w14:paraId="2A987F1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天津市滨海新区民政事务服务中心2023年度没有项目支出，无需开展部门评价。</w:t>
      </w:r>
    </w:p>
    <w:p w14:paraId="6312D644">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6D76D4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天津市滨海新区民政事务服务中心不属于乡、镇、街级单位，不涉及公开2023年度教育、医疗卫生、社会保障和就业、住房保障、涉农补贴等民生支出情况。</w:t>
      </w:r>
    </w:p>
    <w:p w14:paraId="279D2E01">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5E78BEB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6966AD4B">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156B22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D1245C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AE6270A">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1ZDI0MTA1NjFiYTAyNjQ4MWJkYzU4NTRkODljYW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D33E4"/>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637DB"/>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431BF"/>
    <w:rsid w:val="00C52E77"/>
    <w:rsid w:val="00C65A44"/>
    <w:rsid w:val="00C76AC3"/>
    <w:rsid w:val="00C83EB4"/>
    <w:rsid w:val="00D4505A"/>
    <w:rsid w:val="00D65B41"/>
    <w:rsid w:val="00DC3234"/>
    <w:rsid w:val="00DC3CD0"/>
    <w:rsid w:val="00DD60B5"/>
    <w:rsid w:val="00E1725E"/>
    <w:rsid w:val="00E7602B"/>
    <w:rsid w:val="00E964B2"/>
    <w:rsid w:val="00EA6549"/>
    <w:rsid w:val="00F007FE"/>
    <w:rsid w:val="00F120CC"/>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1E4492"/>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2933D5"/>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CA7A06"/>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4279</Words>
  <Characters>4924</Characters>
  <Lines>36</Lines>
  <Paragraphs>10</Paragraphs>
  <TotalTime>14</TotalTime>
  <ScaleCrop>false</ScaleCrop>
  <LinksUpToDate>false</LinksUpToDate>
  <CharactersWithSpaces>4944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Dark</cp:lastModifiedBy>
  <dcterms:modified xsi:type="dcterms:W3CDTF">2024-09-24T00:20:58Z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