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560"/>
        <w:jc w:val="left"/>
        <w:outlineLvl w:val="2"/>
      </w:pPr>
      <w:r>
        <w:rPr>
          <w:rFonts w:ascii="方正仿宋_GBK" w:hAnsi="方正仿宋_GBK" w:eastAsia="方正仿宋_GBK" w:cs="方正仿宋_GBK"/>
          <w:color w:val="000000"/>
          <w:sz w:val="28"/>
        </w:rPr>
        <w:t>1.2024年债券利息绩效目标表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6053631.00</w:t>
            </w:r>
          </w:p>
        </w:tc>
        <w:tc>
          <w:tcPr>
            <w:tcW w:w="1587" w:type="dxa"/>
            <w:vAlign w:val="center"/>
          </w:tcPr>
          <w:p>
            <w:pPr>
              <w:pStyle w:val="13"/>
            </w:pPr>
            <w:r>
              <w:t>其中：财政    资金</w:t>
            </w:r>
          </w:p>
        </w:tc>
        <w:tc>
          <w:tcPr>
            <w:tcW w:w="1843" w:type="dxa"/>
            <w:vAlign w:val="center"/>
          </w:tcPr>
          <w:p>
            <w:pPr>
              <w:pStyle w:val="12"/>
            </w:pPr>
            <w:r>
              <w:t>6053631.00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通过支付2024年债券利息，及时化解债务金额，确保政府债务偿还公信力。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1.通过支付2024年债券利息，及时化解债务金额，确保政府债务偿还公信力。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2024年债券利息项目数</w:t>
            </w:r>
          </w:p>
        </w:tc>
        <w:tc>
          <w:tcPr>
            <w:tcW w:w="3430" w:type="dxa"/>
            <w:vAlign w:val="center"/>
          </w:tcPr>
          <w:p>
            <w:pPr>
              <w:pStyle w:val="12"/>
            </w:pPr>
            <w:r>
              <w:t>2024年债券利息项目数</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2024年债券利息偿还合规率</w:t>
            </w:r>
          </w:p>
        </w:tc>
        <w:tc>
          <w:tcPr>
            <w:tcW w:w="3430" w:type="dxa"/>
            <w:vAlign w:val="center"/>
          </w:tcPr>
          <w:p>
            <w:pPr>
              <w:pStyle w:val="12"/>
            </w:pPr>
            <w:r>
              <w:t>2024年债券利息偿还合规率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2024年债券利息偿还及时率</w:t>
            </w:r>
          </w:p>
        </w:tc>
        <w:tc>
          <w:tcPr>
            <w:tcW w:w="3430" w:type="dxa"/>
            <w:vAlign w:val="center"/>
          </w:tcPr>
          <w:p>
            <w:pPr>
              <w:pStyle w:val="12"/>
            </w:pPr>
            <w:r>
              <w:t>2024年债券利息偿还及时率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年度支付债券利息成本</w:t>
            </w:r>
          </w:p>
        </w:tc>
        <w:tc>
          <w:tcPr>
            <w:tcW w:w="3430" w:type="dxa"/>
            <w:vAlign w:val="center"/>
          </w:tcPr>
          <w:p>
            <w:pPr>
              <w:pStyle w:val="12"/>
            </w:pPr>
            <w:r>
              <w:t>年度支付债券利息成本</w:t>
            </w:r>
          </w:p>
        </w:tc>
        <w:tc>
          <w:tcPr>
            <w:tcW w:w="2551" w:type="dxa"/>
            <w:vAlign w:val="center"/>
          </w:tcPr>
          <w:p>
            <w:pPr>
              <w:pStyle w:val="12"/>
            </w:pPr>
            <w:r>
              <w:t>≤605.37万元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及时化解债务金额，确保政府债务偿还公信力</w:t>
            </w:r>
          </w:p>
        </w:tc>
        <w:tc>
          <w:tcPr>
            <w:tcW w:w="3430" w:type="dxa"/>
            <w:vAlign w:val="center"/>
          </w:tcPr>
          <w:p>
            <w:pPr>
              <w:pStyle w:val="12"/>
            </w:pPr>
            <w:r>
              <w:t>及时化解债务金额，确保政府债务偿还公信力</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债权人满意度</w:t>
            </w:r>
          </w:p>
        </w:tc>
        <w:tc>
          <w:tcPr>
            <w:tcW w:w="3430" w:type="dxa"/>
            <w:vAlign w:val="center"/>
          </w:tcPr>
          <w:p>
            <w:pPr>
              <w:pStyle w:val="12"/>
            </w:pPr>
            <w:r>
              <w:t>债权人满意度</w:t>
            </w:r>
          </w:p>
        </w:tc>
        <w:tc>
          <w:tcPr>
            <w:tcW w:w="2551" w:type="dxa"/>
            <w:vAlign w:val="center"/>
          </w:tcPr>
          <w:p>
            <w:pPr>
              <w:pStyle w:val="12"/>
            </w:pPr>
            <w:r>
              <w:t>100%</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2.婚姻登记员等绩效目标表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婚姻登记员等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2016000.00</w:t>
            </w:r>
          </w:p>
        </w:tc>
        <w:tc>
          <w:tcPr>
            <w:tcW w:w="1587" w:type="dxa"/>
            <w:vAlign w:val="center"/>
          </w:tcPr>
          <w:p>
            <w:pPr>
              <w:pStyle w:val="13"/>
            </w:pPr>
            <w:r>
              <w:t>其中：财政    资金</w:t>
            </w:r>
          </w:p>
        </w:tc>
        <w:tc>
          <w:tcPr>
            <w:tcW w:w="1843" w:type="dxa"/>
            <w:vAlign w:val="center"/>
          </w:tcPr>
          <w:p>
            <w:pPr>
              <w:pStyle w:val="12"/>
            </w:pPr>
            <w:r>
              <w:t>2016000.00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通过为婚姻登记员等发放工资，保障其基本权益，提高其生活质量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1.通过为婚姻登记员等发放工资，保障其基本权益，提高其生活质量。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婚姻登记员经费发放人数</w:t>
            </w:r>
          </w:p>
        </w:tc>
        <w:tc>
          <w:tcPr>
            <w:tcW w:w="3430" w:type="dxa"/>
            <w:vAlign w:val="center"/>
          </w:tcPr>
          <w:p>
            <w:pPr>
              <w:pStyle w:val="12"/>
            </w:pPr>
            <w:r>
              <w:t>婚姻登记员经费发放人数</w:t>
            </w:r>
          </w:p>
        </w:tc>
        <w:tc>
          <w:tcPr>
            <w:tcW w:w="2551" w:type="dxa"/>
            <w:vAlign w:val="center"/>
          </w:tcPr>
          <w:p>
            <w:pPr>
              <w:pStyle w:val="12"/>
            </w:pPr>
            <w:r>
              <w:t>≥28人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资金发放合规率</w:t>
            </w:r>
          </w:p>
        </w:tc>
        <w:tc>
          <w:tcPr>
            <w:tcW w:w="3430" w:type="dxa"/>
            <w:vAlign w:val="center"/>
          </w:tcPr>
          <w:p>
            <w:pPr>
              <w:pStyle w:val="12"/>
            </w:pPr>
            <w:r>
              <w:t>资金发放合规率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工资发放及时率</w:t>
            </w:r>
          </w:p>
        </w:tc>
        <w:tc>
          <w:tcPr>
            <w:tcW w:w="3430" w:type="dxa"/>
            <w:vAlign w:val="center"/>
          </w:tcPr>
          <w:p>
            <w:pPr>
              <w:pStyle w:val="12"/>
            </w:pPr>
            <w:r>
              <w:t>工资发放及时率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工资发放标准</w:t>
            </w:r>
          </w:p>
        </w:tc>
        <w:tc>
          <w:tcPr>
            <w:tcW w:w="3430" w:type="dxa"/>
            <w:vAlign w:val="center"/>
          </w:tcPr>
          <w:p>
            <w:pPr>
              <w:pStyle w:val="12"/>
            </w:pPr>
            <w:r>
              <w:t>工资发放标准</w:t>
            </w:r>
          </w:p>
        </w:tc>
        <w:tc>
          <w:tcPr>
            <w:tcW w:w="2551" w:type="dxa"/>
            <w:vAlign w:val="center"/>
          </w:tcPr>
          <w:p>
            <w:pPr>
              <w:pStyle w:val="12"/>
            </w:pPr>
            <w:r>
              <w:t>≤6000元/人/月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完善婚姻登记员管理制度</w:t>
            </w:r>
          </w:p>
        </w:tc>
        <w:tc>
          <w:tcPr>
            <w:tcW w:w="3430" w:type="dxa"/>
            <w:vAlign w:val="center"/>
          </w:tcPr>
          <w:p>
            <w:pPr>
              <w:pStyle w:val="12"/>
            </w:pPr>
            <w:r>
              <w:t>完善婚姻登记员管理制度</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婚姻登记员满意度</w:t>
            </w:r>
          </w:p>
        </w:tc>
        <w:tc>
          <w:tcPr>
            <w:tcW w:w="3430" w:type="dxa"/>
            <w:vAlign w:val="center"/>
          </w:tcPr>
          <w:p>
            <w:pPr>
              <w:pStyle w:val="12"/>
            </w:pPr>
            <w:r>
              <w:t>婚姻登记员满意度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3.居家养老服务管理员绩效目标表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居家养老服务管理员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944582.00</w:t>
            </w:r>
          </w:p>
        </w:tc>
        <w:tc>
          <w:tcPr>
            <w:tcW w:w="1587" w:type="dxa"/>
            <w:vAlign w:val="center"/>
          </w:tcPr>
          <w:p>
            <w:pPr>
              <w:pStyle w:val="13"/>
            </w:pPr>
            <w:r>
              <w:t>其中：财政    资金</w:t>
            </w:r>
          </w:p>
        </w:tc>
        <w:tc>
          <w:tcPr>
            <w:tcW w:w="1843" w:type="dxa"/>
            <w:vAlign w:val="center"/>
          </w:tcPr>
          <w:p>
            <w:pPr>
              <w:pStyle w:val="12"/>
            </w:pPr>
            <w:r>
              <w:t>944582.00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为居家养老管理员发放补贴，保障其基本权益，提高其生活质量。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1.为居家养老管理员发放补贴，保障其基本权益，提高其生活质量。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居家养老管理员人数</w:t>
            </w:r>
          </w:p>
        </w:tc>
        <w:tc>
          <w:tcPr>
            <w:tcW w:w="3430" w:type="dxa"/>
            <w:vAlign w:val="center"/>
          </w:tcPr>
          <w:p>
            <w:pPr>
              <w:pStyle w:val="12"/>
            </w:pPr>
            <w:r>
              <w:t>居家养老管理员人数</w:t>
            </w:r>
          </w:p>
        </w:tc>
        <w:tc>
          <w:tcPr>
            <w:tcW w:w="2551" w:type="dxa"/>
            <w:vAlign w:val="center"/>
          </w:tcPr>
          <w:p>
            <w:pPr>
              <w:pStyle w:val="12"/>
            </w:pPr>
            <w:r>
              <w:t>≥15人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居家养老管理员补贴发放覆盖率</w:t>
            </w:r>
          </w:p>
        </w:tc>
        <w:tc>
          <w:tcPr>
            <w:tcW w:w="3430" w:type="dxa"/>
            <w:vAlign w:val="center"/>
          </w:tcPr>
          <w:p>
            <w:pPr>
              <w:pStyle w:val="12"/>
            </w:pPr>
            <w:r>
              <w:t>居家养老管理员补贴发放覆盖率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居家养老管理员补贴发放及时率</w:t>
            </w:r>
          </w:p>
        </w:tc>
        <w:tc>
          <w:tcPr>
            <w:tcW w:w="3430" w:type="dxa"/>
            <w:vAlign w:val="center"/>
          </w:tcPr>
          <w:p>
            <w:pPr>
              <w:pStyle w:val="12"/>
            </w:pPr>
            <w:r>
              <w:t>居家养老管理员补贴发放及时率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居家养老管理员补贴发放标准</w:t>
            </w:r>
          </w:p>
        </w:tc>
        <w:tc>
          <w:tcPr>
            <w:tcW w:w="3430" w:type="dxa"/>
            <w:vAlign w:val="center"/>
          </w:tcPr>
          <w:p>
            <w:pPr>
              <w:pStyle w:val="12"/>
            </w:pPr>
            <w:r>
              <w:t>居家养老管理员补贴发放标准</w:t>
            </w:r>
          </w:p>
        </w:tc>
        <w:tc>
          <w:tcPr>
            <w:tcW w:w="2551" w:type="dxa"/>
            <w:vAlign w:val="center"/>
          </w:tcPr>
          <w:p>
            <w:pPr>
              <w:pStyle w:val="12"/>
            </w:pPr>
            <w:r>
              <w:t>≤5248元/人/月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保障居家养老管理员基本权益</w:t>
            </w:r>
          </w:p>
        </w:tc>
        <w:tc>
          <w:tcPr>
            <w:tcW w:w="3430" w:type="dxa"/>
            <w:vAlign w:val="center"/>
          </w:tcPr>
          <w:p>
            <w:pPr>
              <w:pStyle w:val="12"/>
            </w:pPr>
            <w:r>
              <w:t>保障居家养老管理员基本权益</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居家养老管理员满意度</w:t>
            </w:r>
          </w:p>
        </w:tc>
        <w:tc>
          <w:tcPr>
            <w:tcW w:w="3430" w:type="dxa"/>
            <w:vAlign w:val="center"/>
          </w:tcPr>
          <w:p>
            <w:pPr>
              <w:pStyle w:val="12"/>
            </w:pPr>
            <w:r>
              <w:t>居家养老管理员满意度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4.劳动保障协管员绩效目标表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劳动保障协管员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37880000.00</w:t>
            </w:r>
          </w:p>
        </w:tc>
        <w:tc>
          <w:tcPr>
            <w:tcW w:w="1587" w:type="dxa"/>
            <w:vAlign w:val="center"/>
          </w:tcPr>
          <w:p>
            <w:pPr>
              <w:pStyle w:val="13"/>
            </w:pPr>
            <w:r>
              <w:t>其中：财政    资金</w:t>
            </w:r>
          </w:p>
        </w:tc>
        <w:tc>
          <w:tcPr>
            <w:tcW w:w="1843" w:type="dxa"/>
            <w:vAlign w:val="center"/>
          </w:tcPr>
          <w:p>
            <w:pPr>
              <w:pStyle w:val="12"/>
            </w:pPr>
            <w:r>
              <w:t>37880000.00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通过发放劳动协管员资金，提高其工作积极性，保障劳动协管员基本权益。"</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1."通过发放劳动协管员资金，提高其工作积极性，保障劳动协管员基本权益。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劳动协管员人数</w:t>
            </w:r>
          </w:p>
        </w:tc>
        <w:tc>
          <w:tcPr>
            <w:tcW w:w="3430" w:type="dxa"/>
            <w:vAlign w:val="center"/>
          </w:tcPr>
          <w:p>
            <w:pPr>
              <w:pStyle w:val="12"/>
            </w:pPr>
            <w:r>
              <w:t>劳动协管员人数</w:t>
            </w:r>
          </w:p>
        </w:tc>
        <w:tc>
          <w:tcPr>
            <w:tcW w:w="2551" w:type="dxa"/>
            <w:vAlign w:val="center"/>
          </w:tcPr>
          <w:p>
            <w:pPr>
              <w:pStyle w:val="12"/>
            </w:pPr>
            <w:r>
              <w:t>≥376人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资金发放合规率</w:t>
            </w:r>
          </w:p>
        </w:tc>
        <w:tc>
          <w:tcPr>
            <w:tcW w:w="3430" w:type="dxa"/>
            <w:vAlign w:val="center"/>
          </w:tcPr>
          <w:p>
            <w:pPr>
              <w:pStyle w:val="12"/>
            </w:pPr>
            <w:r>
              <w:t>资金发放合规率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人均支出成本</w:t>
            </w:r>
          </w:p>
        </w:tc>
        <w:tc>
          <w:tcPr>
            <w:tcW w:w="3430" w:type="dxa"/>
            <w:vAlign w:val="center"/>
          </w:tcPr>
          <w:p>
            <w:pPr>
              <w:pStyle w:val="12"/>
            </w:pPr>
            <w:r>
              <w:t>人均支出成本</w:t>
            </w:r>
          </w:p>
        </w:tc>
        <w:tc>
          <w:tcPr>
            <w:tcW w:w="2551" w:type="dxa"/>
            <w:vAlign w:val="center"/>
          </w:tcPr>
          <w:p>
            <w:pPr>
              <w:pStyle w:val="12"/>
            </w:pPr>
            <w:r>
              <w:t>≤8396元/人/月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保障劳动协管员基本待遇</w:t>
            </w:r>
          </w:p>
        </w:tc>
        <w:tc>
          <w:tcPr>
            <w:tcW w:w="3430" w:type="dxa"/>
            <w:vAlign w:val="center"/>
          </w:tcPr>
          <w:p>
            <w:pPr>
              <w:pStyle w:val="12"/>
            </w:pPr>
            <w:r>
              <w:t>保障劳动协管员基本待遇</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劳动协管员满意度</w:t>
            </w:r>
          </w:p>
        </w:tc>
        <w:tc>
          <w:tcPr>
            <w:tcW w:w="3430" w:type="dxa"/>
            <w:vAlign w:val="center"/>
          </w:tcPr>
          <w:p>
            <w:pPr>
              <w:pStyle w:val="12"/>
            </w:pPr>
            <w:r>
              <w:t>劳动协管员满意度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5.社区工作者（含退养主任）绩效目标表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社区工作者（含退养主任）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274330000.00</w:t>
            </w:r>
          </w:p>
        </w:tc>
        <w:tc>
          <w:tcPr>
            <w:tcW w:w="1587" w:type="dxa"/>
            <w:vAlign w:val="center"/>
          </w:tcPr>
          <w:p>
            <w:pPr>
              <w:pStyle w:val="13"/>
            </w:pPr>
            <w:r>
              <w:t>其中：财政    资金</w:t>
            </w:r>
          </w:p>
        </w:tc>
        <w:tc>
          <w:tcPr>
            <w:tcW w:w="1843" w:type="dxa"/>
            <w:vAlign w:val="center"/>
          </w:tcPr>
          <w:p>
            <w:pPr>
              <w:pStyle w:val="12"/>
            </w:pPr>
            <w:r>
              <w:t>274330000.00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为社区工作者（含退养主任）发放工资，保障其基本权益，提高其生活质量。</w:t>
            </w:r>
          </w:p>
          <w:p>
            <w:pPr>
              <w:pStyle w:val="12"/>
            </w:pPr>
            <w:r>
              <w:t>"</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1."为社区工作者（含退养主任）发放工资，保障其基本权益，提高其生活质量。</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社区工作者（含退养主任）人数</w:t>
            </w:r>
          </w:p>
        </w:tc>
        <w:tc>
          <w:tcPr>
            <w:tcW w:w="3430" w:type="dxa"/>
            <w:vAlign w:val="center"/>
          </w:tcPr>
          <w:p>
            <w:pPr>
              <w:pStyle w:val="12"/>
            </w:pPr>
            <w:r>
              <w:t>社区工作者（含退养主任）人数</w:t>
            </w:r>
          </w:p>
        </w:tc>
        <w:tc>
          <w:tcPr>
            <w:tcW w:w="2551" w:type="dxa"/>
            <w:vAlign w:val="center"/>
          </w:tcPr>
          <w:p>
            <w:pPr>
              <w:pStyle w:val="12"/>
            </w:pPr>
            <w:r>
              <w:t>≥2874人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社区居委会工作者配备率</w:t>
            </w:r>
          </w:p>
        </w:tc>
        <w:tc>
          <w:tcPr>
            <w:tcW w:w="3430" w:type="dxa"/>
            <w:vAlign w:val="center"/>
          </w:tcPr>
          <w:p>
            <w:pPr>
              <w:pStyle w:val="12"/>
            </w:pPr>
            <w:r>
              <w:t>社区居委会工作者配备率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社区工作者（含退养主任）工资发放及时率</w:t>
            </w:r>
          </w:p>
        </w:tc>
        <w:tc>
          <w:tcPr>
            <w:tcW w:w="3430" w:type="dxa"/>
            <w:vAlign w:val="center"/>
          </w:tcPr>
          <w:p>
            <w:pPr>
              <w:pStyle w:val="12"/>
            </w:pPr>
            <w:r>
              <w:t>社区工作者（含退养主任）工资发放及时率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社区工作者（含退养主任）工资发放标准</w:t>
            </w:r>
          </w:p>
        </w:tc>
        <w:tc>
          <w:tcPr>
            <w:tcW w:w="3430" w:type="dxa"/>
            <w:vAlign w:val="center"/>
          </w:tcPr>
          <w:p>
            <w:pPr>
              <w:pStyle w:val="12"/>
            </w:pPr>
            <w:r>
              <w:t>社区工作者（含退养主任）工资发放标准</w:t>
            </w:r>
          </w:p>
        </w:tc>
        <w:tc>
          <w:tcPr>
            <w:tcW w:w="2551" w:type="dxa"/>
            <w:vAlign w:val="center"/>
          </w:tcPr>
          <w:p>
            <w:pPr>
              <w:pStyle w:val="12"/>
            </w:pPr>
            <w:r>
              <w:t>≤7900元/人/月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完善社区工作者管理制度</w:t>
            </w:r>
          </w:p>
        </w:tc>
        <w:tc>
          <w:tcPr>
            <w:tcW w:w="3430" w:type="dxa"/>
            <w:vAlign w:val="center"/>
          </w:tcPr>
          <w:p>
            <w:pPr>
              <w:pStyle w:val="12"/>
            </w:pPr>
            <w:r>
              <w:t>完善社区工作者管理制度</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社区工作者（含退养主任）满意度</w:t>
            </w:r>
          </w:p>
        </w:tc>
        <w:tc>
          <w:tcPr>
            <w:tcW w:w="3430" w:type="dxa"/>
            <w:vAlign w:val="center"/>
          </w:tcPr>
          <w:p>
            <w:pPr>
              <w:pStyle w:val="12"/>
            </w:pPr>
            <w:r>
              <w:t>社区工作者（含退养主任）满意度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6.住房保障审核人员绩效目标表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住房保障审核人员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6000000.00</w:t>
            </w:r>
          </w:p>
        </w:tc>
        <w:tc>
          <w:tcPr>
            <w:tcW w:w="1587" w:type="dxa"/>
            <w:vAlign w:val="center"/>
          </w:tcPr>
          <w:p>
            <w:pPr>
              <w:pStyle w:val="13"/>
            </w:pPr>
            <w:r>
              <w:t>其中：财政    资金</w:t>
            </w:r>
          </w:p>
        </w:tc>
        <w:tc>
          <w:tcPr>
            <w:tcW w:w="1843" w:type="dxa"/>
            <w:vAlign w:val="center"/>
          </w:tcPr>
          <w:p>
            <w:pPr>
              <w:pStyle w:val="12"/>
            </w:pPr>
            <w:r>
              <w:t>6000000.00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通过为住房保障审核员发放基本工资，保障其基本权益，提高其生活质量。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1.通过为住房保障审核员发放基本工资，保障其基本权益，提高其生活质量。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住房保障审核员人数</w:t>
            </w:r>
          </w:p>
        </w:tc>
        <w:tc>
          <w:tcPr>
            <w:tcW w:w="3430" w:type="dxa"/>
            <w:vAlign w:val="center"/>
          </w:tcPr>
          <w:p>
            <w:pPr>
              <w:pStyle w:val="12"/>
            </w:pPr>
            <w:r>
              <w:t>住房保障审核员人数</w:t>
            </w:r>
          </w:p>
        </w:tc>
        <w:tc>
          <w:tcPr>
            <w:tcW w:w="2551" w:type="dxa"/>
            <w:vAlign w:val="center"/>
          </w:tcPr>
          <w:p>
            <w:pPr>
              <w:pStyle w:val="12"/>
            </w:pPr>
            <w:r>
              <w:t>≥60人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资金发放合规率</w:t>
            </w:r>
          </w:p>
        </w:tc>
        <w:tc>
          <w:tcPr>
            <w:tcW w:w="3430" w:type="dxa"/>
            <w:vAlign w:val="center"/>
          </w:tcPr>
          <w:p>
            <w:pPr>
              <w:pStyle w:val="12"/>
            </w:pPr>
            <w:r>
              <w:t>资金发放合规率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工资发放及时率</w:t>
            </w:r>
          </w:p>
        </w:tc>
        <w:tc>
          <w:tcPr>
            <w:tcW w:w="3430" w:type="dxa"/>
            <w:vAlign w:val="center"/>
          </w:tcPr>
          <w:p>
            <w:pPr>
              <w:pStyle w:val="12"/>
            </w:pPr>
            <w:r>
              <w:t>工资发放及时率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工资发放标准</w:t>
            </w:r>
          </w:p>
        </w:tc>
        <w:tc>
          <w:tcPr>
            <w:tcW w:w="3430" w:type="dxa"/>
            <w:vAlign w:val="center"/>
          </w:tcPr>
          <w:p>
            <w:pPr>
              <w:pStyle w:val="12"/>
            </w:pPr>
            <w:r>
              <w:t>工资发放标准</w:t>
            </w:r>
          </w:p>
        </w:tc>
        <w:tc>
          <w:tcPr>
            <w:tcW w:w="2551" w:type="dxa"/>
            <w:vAlign w:val="center"/>
          </w:tcPr>
          <w:p>
            <w:pPr>
              <w:pStyle w:val="12"/>
            </w:pPr>
            <w:r>
              <w:t>≤8300元/人/月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完善住房保障审核员管理制度</w:t>
            </w:r>
          </w:p>
        </w:tc>
        <w:tc>
          <w:tcPr>
            <w:tcW w:w="3430" w:type="dxa"/>
            <w:vAlign w:val="center"/>
          </w:tcPr>
          <w:p>
            <w:pPr>
              <w:pStyle w:val="12"/>
            </w:pPr>
            <w:r>
              <w:t>完善住房保障审核员管理制度</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住房保障审核员满意度</w:t>
            </w:r>
          </w:p>
        </w:tc>
        <w:tc>
          <w:tcPr>
            <w:tcW w:w="3430" w:type="dxa"/>
            <w:vAlign w:val="center"/>
          </w:tcPr>
          <w:p>
            <w:pPr>
              <w:pStyle w:val="12"/>
            </w:pPr>
            <w:r>
              <w:t>住房保障审核员满意度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7.2022年1-6月养老机构运营补贴资金（津财社指【2022】22号）绩效目标表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2022年1-6月养老机构运营补贴资金（津财社指【2022】22号）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516600.00</w:t>
            </w:r>
          </w:p>
        </w:tc>
        <w:tc>
          <w:tcPr>
            <w:tcW w:w="1587" w:type="dxa"/>
            <w:vAlign w:val="center"/>
          </w:tcPr>
          <w:p>
            <w:pPr>
              <w:pStyle w:val="13"/>
            </w:pPr>
            <w:r>
              <w:t>其中：财政    资金</w:t>
            </w:r>
          </w:p>
        </w:tc>
        <w:tc>
          <w:tcPr>
            <w:tcW w:w="1843" w:type="dxa"/>
            <w:vAlign w:val="center"/>
          </w:tcPr>
          <w:p>
            <w:pPr>
              <w:pStyle w:val="12"/>
            </w:pPr>
            <w:r>
              <w:t>516600.00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通过发放养老机构床位运营布特，保障养老机构正常运转，推进养老事业发展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1.通过发放养老机构床位运营布特，保障养老机构正常运转，推进养老事业发展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保障养老机构数量</w:t>
            </w:r>
          </w:p>
        </w:tc>
        <w:tc>
          <w:tcPr>
            <w:tcW w:w="3430" w:type="dxa"/>
            <w:vAlign w:val="center"/>
          </w:tcPr>
          <w:p>
            <w:pPr>
              <w:pStyle w:val="12"/>
            </w:pPr>
            <w:r>
              <w:t>保障养老机构数量</w:t>
            </w:r>
          </w:p>
        </w:tc>
        <w:tc>
          <w:tcPr>
            <w:tcW w:w="2551" w:type="dxa"/>
            <w:vAlign w:val="center"/>
          </w:tcPr>
          <w:p>
            <w:pPr>
              <w:pStyle w:val="12"/>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养老机构运营成本</w:t>
            </w:r>
          </w:p>
        </w:tc>
        <w:tc>
          <w:tcPr>
            <w:tcW w:w="3430" w:type="dxa"/>
            <w:vAlign w:val="center"/>
          </w:tcPr>
          <w:p>
            <w:pPr>
              <w:pStyle w:val="12"/>
            </w:pPr>
            <w:r>
              <w:t>养老机构运营成本</w:t>
            </w:r>
          </w:p>
        </w:tc>
        <w:tc>
          <w:tcPr>
            <w:tcW w:w="2551" w:type="dxa"/>
            <w:vAlign w:val="center"/>
          </w:tcPr>
          <w:p>
            <w:pPr>
              <w:pStyle w:val="12"/>
            </w:pPr>
            <w:r>
              <w:t>≤8.5万元/人/年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保障养老机构正常运营</w:t>
            </w:r>
          </w:p>
        </w:tc>
        <w:tc>
          <w:tcPr>
            <w:tcW w:w="3430" w:type="dxa"/>
            <w:vAlign w:val="center"/>
          </w:tcPr>
          <w:p>
            <w:pPr>
              <w:pStyle w:val="12"/>
            </w:pPr>
            <w:r>
              <w:t>保障养老机构正常运营</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养老机构满意度</w:t>
            </w:r>
          </w:p>
        </w:tc>
        <w:tc>
          <w:tcPr>
            <w:tcW w:w="3430" w:type="dxa"/>
            <w:vAlign w:val="center"/>
          </w:tcPr>
          <w:p>
            <w:pPr>
              <w:pStyle w:val="12"/>
            </w:pPr>
            <w:r>
              <w:t>养老机构满意度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8.2023年困难群众救助补助资金(支持困难失能老年人基本养老服务救助方向)-01中央直达资金-困难群众救助补助资金(津财社指[2023]98号)绩效目标表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2023年困难群众救助补助资金(支持困难失能老年人基本养老服务救助方向)-01中央直达资金-困难群众救助补助资金(津财社指[2023]98号)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330000.00</w:t>
            </w:r>
          </w:p>
        </w:tc>
        <w:tc>
          <w:tcPr>
            <w:tcW w:w="1587" w:type="dxa"/>
            <w:vAlign w:val="center"/>
          </w:tcPr>
          <w:p>
            <w:pPr>
              <w:pStyle w:val="13"/>
            </w:pPr>
            <w:r>
              <w:t>其中：财政    资金</w:t>
            </w:r>
          </w:p>
        </w:tc>
        <w:tc>
          <w:tcPr>
            <w:tcW w:w="1843" w:type="dxa"/>
            <w:vAlign w:val="center"/>
          </w:tcPr>
          <w:p>
            <w:pPr>
              <w:pStyle w:val="12"/>
            </w:pPr>
            <w:r>
              <w:t>330000.00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通过发放困难失能老年人基本养老服务救助金，资助困难失能老年人入住养老机构，使有意愿的经济困难失能老年</w:t>
            </w:r>
          </w:p>
          <w:p>
            <w:pPr>
              <w:pStyle w:val="12"/>
            </w:pPr>
            <w:r>
              <w:t>集中照护需求得到有效保障。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1.通过发放困难失能老年人基本养老服务救助金，资助困难失能老年人入住养老机构，使有意愿的经济困难失能老年</w:t>
            </w:r>
          </w:p>
          <w:p>
            <w:pPr>
              <w:pStyle w:val="12"/>
            </w:pPr>
            <w:r>
              <w:t>集中照护需求得到有效保障。</w:t>
            </w:r>
            <w:r>
              <w:tab/>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困难失能老年人基本养老服务救助补贴人数</w:t>
            </w:r>
          </w:p>
        </w:tc>
        <w:tc>
          <w:tcPr>
            <w:tcW w:w="3430" w:type="dxa"/>
            <w:vAlign w:val="center"/>
          </w:tcPr>
          <w:p>
            <w:pPr>
              <w:pStyle w:val="12"/>
            </w:pPr>
            <w:r>
              <w:t>通过实际补贴发放的人数，反映困难失能老年人救助补贴的完成情况。</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补贴对象合规率</w:t>
            </w:r>
          </w:p>
        </w:tc>
        <w:tc>
          <w:tcPr>
            <w:tcW w:w="3430" w:type="dxa"/>
            <w:vAlign w:val="center"/>
          </w:tcPr>
          <w:p>
            <w:pPr>
              <w:pStyle w:val="12"/>
            </w:pPr>
            <w:r>
              <w:t>通过符合补贴条件的补贴人数与补贴总人数比对，反映补贴发放对象的合规情况。计算公式：补贴对象合规率=符合补贴条件的补贴人数÷补贴总人数×100%</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通过实际补贴发放的时间与计划发放时间比对，反映补贴发放工作的及时情况。计算公式：补贴发放及时率=补贴发放及时人数÷补贴总人数×100%</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困难失能老年人基本养老服务救助补贴标准</w:t>
            </w:r>
          </w:p>
        </w:tc>
        <w:tc>
          <w:tcPr>
            <w:tcW w:w="3430" w:type="dxa"/>
            <w:vAlign w:val="center"/>
          </w:tcPr>
          <w:p>
            <w:pPr>
              <w:pStyle w:val="12"/>
            </w:pPr>
            <w:r>
              <w:t>通过实际每人补贴费用与补贴标准金额比对，反映困难失能老年人成本控制情况。</w:t>
            </w:r>
          </w:p>
        </w:tc>
        <w:tc>
          <w:tcPr>
            <w:tcW w:w="2551" w:type="dxa"/>
            <w:vAlign w:val="center"/>
          </w:tcPr>
          <w:p>
            <w:pPr>
              <w:pStyle w:val="12"/>
            </w:pPr>
            <w:r>
              <w:t>≤1010元/人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提升困难失能老人集中照护水平</w:t>
            </w:r>
          </w:p>
        </w:tc>
        <w:tc>
          <w:tcPr>
            <w:tcW w:w="3430" w:type="dxa"/>
            <w:vAlign w:val="center"/>
          </w:tcPr>
          <w:p>
            <w:pPr>
              <w:pStyle w:val="12"/>
            </w:pPr>
            <w:r>
              <w:t>通过补贴发放前后困难失能老年人护理费用比对，反映困难失能老年人护理水平的提升情况。</w:t>
            </w:r>
          </w:p>
        </w:tc>
        <w:tc>
          <w:tcPr>
            <w:tcW w:w="2551" w:type="dxa"/>
            <w:vAlign w:val="center"/>
          </w:tcPr>
          <w:p>
            <w:pPr>
              <w:pStyle w:val="12"/>
            </w:pPr>
            <w:r>
              <w:t>文字描述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困难失能老年人满意度</w:t>
            </w:r>
          </w:p>
        </w:tc>
        <w:tc>
          <w:tcPr>
            <w:tcW w:w="3430" w:type="dxa"/>
            <w:vAlign w:val="center"/>
          </w:tcPr>
          <w:p>
            <w:pPr>
              <w:pStyle w:val="12"/>
            </w:pPr>
            <w:r>
              <w:t>通过调查问卷中满意人数与调查总人数的比率，反映被调查对象对本项目的满意程度。计算公式：各类问题满意人数÷调查总人数×100%</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9.2024年国有企业退休人员社会化管理补助资金（津财社指[2023]131号）绩效目标表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2024年国有企业退休人员社会化管理补助资金（津财社指[2023]131号）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18811000.00</w:t>
            </w:r>
          </w:p>
        </w:tc>
        <w:tc>
          <w:tcPr>
            <w:tcW w:w="1587" w:type="dxa"/>
            <w:vAlign w:val="center"/>
          </w:tcPr>
          <w:p>
            <w:pPr>
              <w:pStyle w:val="13"/>
            </w:pPr>
            <w:r>
              <w:t>其中：财政    资金</w:t>
            </w:r>
          </w:p>
        </w:tc>
        <w:tc>
          <w:tcPr>
            <w:tcW w:w="1843" w:type="dxa"/>
            <w:vAlign w:val="center"/>
          </w:tcPr>
          <w:p>
            <w:pPr>
              <w:pStyle w:val="12"/>
            </w:pPr>
            <w:r>
              <w:t>18811000.00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"通过发放国有企业退休人员社会化补助资金，保障国有企业退休人员基本权益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1."通过发放国有企业退休人员社会化补助资金，保障国有企业退休人员基本权益。</w:t>
            </w:r>
          </w:p>
          <w:p>
            <w:pPr>
              <w:pStyle w:val="12"/>
            </w:pPr>
            <w:r>
              <w:t>"</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国有企业退休人员社会化管理人数</w:t>
            </w:r>
          </w:p>
        </w:tc>
        <w:tc>
          <w:tcPr>
            <w:tcW w:w="3430" w:type="dxa"/>
            <w:vAlign w:val="center"/>
          </w:tcPr>
          <w:p>
            <w:pPr>
              <w:pStyle w:val="12"/>
            </w:pPr>
            <w:r>
              <w:t>国有企业退休人员社会化管理人数</w:t>
            </w:r>
          </w:p>
        </w:tc>
        <w:tc>
          <w:tcPr>
            <w:tcW w:w="2551" w:type="dxa"/>
            <w:vAlign w:val="center"/>
          </w:tcPr>
          <w:p>
            <w:pPr>
              <w:pStyle w:val="12"/>
            </w:pPr>
            <w:r>
              <w:t>≥139638人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国有企业退休人员社会化管理补助资金发放覆盖率</w:t>
            </w:r>
          </w:p>
        </w:tc>
        <w:tc>
          <w:tcPr>
            <w:tcW w:w="3430" w:type="dxa"/>
            <w:vAlign w:val="center"/>
          </w:tcPr>
          <w:p>
            <w:pPr>
              <w:pStyle w:val="12"/>
            </w:pPr>
            <w:r>
              <w:t>国有企业退休人员社会化管理补助资金发放覆盖率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国有企业退休人员社会化管理补助资金发放及时率</w:t>
            </w:r>
          </w:p>
        </w:tc>
        <w:tc>
          <w:tcPr>
            <w:tcW w:w="3430" w:type="dxa"/>
            <w:vAlign w:val="center"/>
          </w:tcPr>
          <w:p>
            <w:pPr>
              <w:pStyle w:val="12"/>
            </w:pPr>
            <w:r>
              <w:t>国有企业退休人员社会化管理补助资金发放及时率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国有企业退休人员社会化管理补助资金项目成本</w:t>
            </w:r>
          </w:p>
        </w:tc>
        <w:tc>
          <w:tcPr>
            <w:tcW w:w="3430" w:type="dxa"/>
            <w:vAlign w:val="center"/>
          </w:tcPr>
          <w:p>
            <w:pPr>
              <w:pStyle w:val="12"/>
            </w:pPr>
            <w:r>
              <w:t>国有企业退休人员社会化管理补助资金项目成本</w:t>
            </w:r>
          </w:p>
        </w:tc>
        <w:tc>
          <w:tcPr>
            <w:tcW w:w="2551" w:type="dxa"/>
            <w:vAlign w:val="center"/>
          </w:tcPr>
          <w:p>
            <w:pPr>
              <w:pStyle w:val="12"/>
            </w:pPr>
            <w:r>
              <w:t>≤134.71元/人/年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保障国有企业退休人员基本待遇</w:t>
            </w:r>
          </w:p>
        </w:tc>
        <w:tc>
          <w:tcPr>
            <w:tcW w:w="3430" w:type="dxa"/>
            <w:vAlign w:val="center"/>
          </w:tcPr>
          <w:p>
            <w:pPr>
              <w:pStyle w:val="12"/>
            </w:pPr>
            <w:r>
              <w:t>保障国有企业退休人员基本待遇</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国有企业退休人员满意度</w:t>
            </w:r>
          </w:p>
        </w:tc>
        <w:tc>
          <w:tcPr>
            <w:tcW w:w="3430" w:type="dxa"/>
            <w:vAlign w:val="center"/>
          </w:tcPr>
          <w:p>
            <w:pPr>
              <w:pStyle w:val="12"/>
            </w:pPr>
            <w:r>
              <w:t>国有企业退休人员满意度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10.“一卡通”管理改革工作经费（津财农指【2022】1号）绩效目标表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“一卡通”管理改革工作经费（津财农指【2022】1号）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15516.80</w:t>
            </w:r>
          </w:p>
        </w:tc>
        <w:tc>
          <w:tcPr>
            <w:tcW w:w="1587" w:type="dxa"/>
            <w:vAlign w:val="center"/>
          </w:tcPr>
          <w:p>
            <w:pPr>
              <w:pStyle w:val="13"/>
            </w:pPr>
            <w:r>
              <w:t>其中：财政    资金</w:t>
            </w:r>
          </w:p>
        </w:tc>
        <w:tc>
          <w:tcPr>
            <w:tcW w:w="1843" w:type="dxa"/>
            <w:vAlign w:val="center"/>
          </w:tcPr>
          <w:p>
            <w:pPr>
              <w:pStyle w:val="12"/>
            </w:pPr>
            <w:r>
              <w:t>15516.80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通过申请一卡通经费，确保一卡通工作开展，保障对困难群众救助资金通过一卡通顺利发放完成。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1.通过申请一卡通经费，确保一卡通工作开展，保障对困难群众救助资金通过一卡通顺利发放完成。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困难群众人数</w:t>
            </w:r>
          </w:p>
        </w:tc>
        <w:tc>
          <w:tcPr>
            <w:tcW w:w="3430" w:type="dxa"/>
            <w:vAlign w:val="center"/>
          </w:tcPr>
          <w:p>
            <w:pPr>
              <w:pStyle w:val="12"/>
            </w:pPr>
            <w:r>
              <w:t>困难群众人数</w:t>
            </w:r>
          </w:p>
        </w:tc>
        <w:tc>
          <w:tcPr>
            <w:tcW w:w="2551" w:type="dxa"/>
            <w:vAlign w:val="center"/>
          </w:tcPr>
          <w:p>
            <w:pPr>
              <w:pStyle w:val="12"/>
            </w:pPr>
            <w:r>
              <w:t>≥10000人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困难群众救助覆盖率</w:t>
            </w:r>
          </w:p>
        </w:tc>
        <w:tc>
          <w:tcPr>
            <w:tcW w:w="3430" w:type="dxa"/>
            <w:vAlign w:val="center"/>
          </w:tcPr>
          <w:p>
            <w:pPr>
              <w:pStyle w:val="12"/>
            </w:pPr>
            <w:r>
              <w:t>困难群众救助覆盖率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困难群众救助补助发放及时率</w:t>
            </w:r>
          </w:p>
        </w:tc>
        <w:tc>
          <w:tcPr>
            <w:tcW w:w="3430" w:type="dxa"/>
            <w:vAlign w:val="center"/>
          </w:tcPr>
          <w:p>
            <w:pPr>
              <w:pStyle w:val="12"/>
            </w:pPr>
            <w:r>
              <w:t>困难群众救助补助发放及时率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困难群众救助保障标准</w:t>
            </w:r>
          </w:p>
        </w:tc>
        <w:tc>
          <w:tcPr>
            <w:tcW w:w="3430" w:type="dxa"/>
            <w:vAlign w:val="center"/>
          </w:tcPr>
          <w:p>
            <w:pPr>
              <w:pStyle w:val="12"/>
            </w:pPr>
            <w:r>
              <w:t>困难群众救助保障标准</w:t>
            </w:r>
          </w:p>
        </w:tc>
        <w:tc>
          <w:tcPr>
            <w:tcW w:w="2551" w:type="dxa"/>
            <w:vAlign w:val="center"/>
          </w:tcPr>
          <w:p>
            <w:pPr>
              <w:pStyle w:val="12"/>
            </w:pPr>
            <w:r>
              <w:t>≤0.01万元/人/年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保障困难群众基本权益</w:t>
            </w:r>
          </w:p>
        </w:tc>
        <w:tc>
          <w:tcPr>
            <w:tcW w:w="3430" w:type="dxa"/>
            <w:vAlign w:val="center"/>
          </w:tcPr>
          <w:p>
            <w:pPr>
              <w:pStyle w:val="12"/>
            </w:pPr>
            <w:r>
              <w:t>保障困难群众基本权益</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困难群众满意度</w:t>
            </w:r>
          </w:p>
        </w:tc>
        <w:tc>
          <w:tcPr>
            <w:tcW w:w="3430" w:type="dxa"/>
            <w:vAlign w:val="center"/>
          </w:tcPr>
          <w:p>
            <w:pPr>
              <w:pStyle w:val="12"/>
            </w:pPr>
            <w:r>
              <w:t>困难群众满意度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11.百岁老人营养补助费[2022年](津财社指【2021】114号)绩效目标表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百岁老人营养补助费[2022年](津财社指【2021】114号)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56000.00</w:t>
            </w:r>
          </w:p>
        </w:tc>
        <w:tc>
          <w:tcPr>
            <w:tcW w:w="1587" w:type="dxa"/>
            <w:vAlign w:val="center"/>
          </w:tcPr>
          <w:p>
            <w:pPr>
              <w:pStyle w:val="13"/>
            </w:pPr>
            <w:r>
              <w:t>其中：财政    资金</w:t>
            </w:r>
          </w:p>
        </w:tc>
        <w:tc>
          <w:tcPr>
            <w:tcW w:w="1843" w:type="dxa"/>
            <w:vAlign w:val="center"/>
          </w:tcPr>
          <w:p>
            <w:pPr>
              <w:pStyle w:val="12"/>
            </w:pPr>
            <w:r>
              <w:t>56000.00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确保百岁老人营养补助费[2022年]发放到位，保障老年人基本生活待遇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1.确保百岁老人营养补助费[2022年]发放到位，保障老年人基本生活待遇</w:t>
            </w:r>
            <w:r>
              <w:tab/>
            </w:r>
            <w:r>
              <w:tab/>
            </w:r>
          </w:p>
          <w:p>
            <w:pPr>
              <w:pStyle w:val="12"/>
            </w:pPr>
            <w:r>
              <w:t>"</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保障人数</w:t>
            </w:r>
          </w:p>
        </w:tc>
        <w:tc>
          <w:tcPr>
            <w:tcW w:w="3430" w:type="dxa"/>
            <w:vAlign w:val="center"/>
          </w:tcPr>
          <w:p>
            <w:pPr>
              <w:pStyle w:val="12"/>
            </w:pPr>
            <w:r>
              <w:t>保障人数</w:t>
            </w:r>
          </w:p>
        </w:tc>
        <w:tc>
          <w:tcPr>
            <w:tcW w:w="2551" w:type="dxa"/>
            <w:vAlign w:val="center"/>
          </w:tcPr>
          <w:p>
            <w:pPr>
              <w:pStyle w:val="12"/>
            </w:pPr>
            <w:r>
              <w:t>≥6000人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保障标准</w:t>
            </w:r>
          </w:p>
        </w:tc>
        <w:tc>
          <w:tcPr>
            <w:tcW w:w="3430" w:type="dxa"/>
            <w:vAlign w:val="center"/>
          </w:tcPr>
          <w:p>
            <w:pPr>
              <w:pStyle w:val="12"/>
            </w:pPr>
            <w:r>
              <w:t>保障标准</w:t>
            </w:r>
          </w:p>
        </w:tc>
        <w:tc>
          <w:tcPr>
            <w:tcW w:w="2551" w:type="dxa"/>
            <w:vAlign w:val="center"/>
          </w:tcPr>
          <w:p>
            <w:pPr>
              <w:pStyle w:val="12"/>
            </w:pPr>
            <w:r>
              <w:t>≤0.03万元/人/年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保障人员基本待遇</w:t>
            </w:r>
          </w:p>
        </w:tc>
        <w:tc>
          <w:tcPr>
            <w:tcW w:w="3430" w:type="dxa"/>
            <w:vAlign w:val="center"/>
          </w:tcPr>
          <w:p>
            <w:pPr>
              <w:pStyle w:val="12"/>
            </w:pPr>
            <w:r>
              <w:t>保障人员基本待遇</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人员满意度</w:t>
            </w:r>
          </w:p>
        </w:tc>
        <w:tc>
          <w:tcPr>
            <w:tcW w:w="3430" w:type="dxa"/>
            <w:vAlign w:val="center"/>
          </w:tcPr>
          <w:p>
            <w:pPr>
              <w:pStyle w:val="12"/>
            </w:pPr>
            <w:r>
              <w:t>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12.城市居民最低生活保障资金-区级配套绩效目标表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城市居民最低生活保障资金-区级配套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29160000.00</w:t>
            </w:r>
          </w:p>
        </w:tc>
        <w:tc>
          <w:tcPr>
            <w:tcW w:w="1587" w:type="dxa"/>
            <w:vAlign w:val="center"/>
          </w:tcPr>
          <w:p>
            <w:pPr>
              <w:pStyle w:val="13"/>
            </w:pPr>
            <w:r>
              <w:t>其中：财政    资金</w:t>
            </w:r>
          </w:p>
        </w:tc>
        <w:tc>
          <w:tcPr>
            <w:tcW w:w="1843" w:type="dxa"/>
            <w:vAlign w:val="center"/>
          </w:tcPr>
          <w:p>
            <w:pPr>
              <w:pStyle w:val="12"/>
            </w:pPr>
            <w:r>
              <w:t>29160000.00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通过为城市低保对象发放补助，保障人员基本生活水平，提高困难群众幸福感、获得感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1.通过为城市低保对象发放补助，保障人员基本生活水平，提高困难群众幸福感、获得感</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享受城市低保人数</w:t>
            </w:r>
          </w:p>
        </w:tc>
        <w:tc>
          <w:tcPr>
            <w:tcW w:w="3430" w:type="dxa"/>
            <w:vAlign w:val="center"/>
          </w:tcPr>
          <w:p>
            <w:pPr>
              <w:pStyle w:val="12"/>
            </w:pPr>
            <w:r>
              <w:t>享受城市低保人数</w:t>
            </w:r>
          </w:p>
        </w:tc>
        <w:tc>
          <w:tcPr>
            <w:tcW w:w="2551" w:type="dxa"/>
            <w:vAlign w:val="center"/>
          </w:tcPr>
          <w:p>
            <w:pPr>
              <w:pStyle w:val="12"/>
            </w:pPr>
            <w:r>
              <w:t>≥6500人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城市低保资金发放覆盖率</w:t>
            </w:r>
          </w:p>
        </w:tc>
        <w:tc>
          <w:tcPr>
            <w:tcW w:w="3430" w:type="dxa"/>
            <w:vAlign w:val="center"/>
          </w:tcPr>
          <w:p>
            <w:pPr>
              <w:pStyle w:val="12"/>
            </w:pPr>
            <w:r>
              <w:t>城市低保资金发放覆盖率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城市低保资金发放及时率</w:t>
            </w:r>
          </w:p>
        </w:tc>
        <w:tc>
          <w:tcPr>
            <w:tcW w:w="3430" w:type="dxa"/>
            <w:vAlign w:val="center"/>
          </w:tcPr>
          <w:p>
            <w:pPr>
              <w:pStyle w:val="12"/>
            </w:pPr>
            <w:r>
              <w:t>城市低保资金发放及时率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城市低保补助标准</w:t>
            </w:r>
          </w:p>
        </w:tc>
        <w:tc>
          <w:tcPr>
            <w:tcW w:w="3430" w:type="dxa"/>
            <w:vAlign w:val="center"/>
          </w:tcPr>
          <w:p>
            <w:pPr>
              <w:pStyle w:val="12"/>
            </w:pPr>
            <w:r>
              <w:t>城市低保补助标准</w:t>
            </w:r>
          </w:p>
        </w:tc>
        <w:tc>
          <w:tcPr>
            <w:tcW w:w="2551" w:type="dxa"/>
            <w:vAlign w:val="center"/>
          </w:tcPr>
          <w:p>
            <w:pPr>
              <w:pStyle w:val="12"/>
            </w:pPr>
            <w:r>
              <w:t>≤0.1万元/人/月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保障困难群众基本生活</w:t>
            </w:r>
          </w:p>
        </w:tc>
        <w:tc>
          <w:tcPr>
            <w:tcW w:w="3430" w:type="dxa"/>
            <w:vAlign w:val="center"/>
          </w:tcPr>
          <w:p>
            <w:pPr>
              <w:pStyle w:val="12"/>
            </w:pPr>
            <w:r>
              <w:t>保障困难群众基本生活</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困难群众满意度</w:t>
            </w:r>
          </w:p>
        </w:tc>
        <w:tc>
          <w:tcPr>
            <w:tcW w:w="3430" w:type="dxa"/>
            <w:vAlign w:val="center"/>
          </w:tcPr>
          <w:p>
            <w:pPr>
              <w:pStyle w:val="12"/>
            </w:pPr>
            <w:r>
              <w:t>困难群众满意度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13.城市社区居委会办公及服务群众专项经费绩效目标表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城市社区居委会办公及服务群众专项经费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40000000.00</w:t>
            </w:r>
          </w:p>
        </w:tc>
        <w:tc>
          <w:tcPr>
            <w:tcW w:w="1587" w:type="dxa"/>
            <w:vAlign w:val="center"/>
          </w:tcPr>
          <w:p>
            <w:pPr>
              <w:pStyle w:val="13"/>
            </w:pPr>
            <w:r>
              <w:t>其中：财政    资金</w:t>
            </w:r>
          </w:p>
        </w:tc>
        <w:tc>
          <w:tcPr>
            <w:tcW w:w="1843" w:type="dxa"/>
            <w:vAlign w:val="center"/>
          </w:tcPr>
          <w:p>
            <w:pPr>
              <w:pStyle w:val="12"/>
            </w:pPr>
            <w:r>
              <w:t>40000000.00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为城市社区发放办公及服务群众专项补贴，保障社区服务工作正常开展，更好的为社区居民服务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1.为城市社区发放办公及服务群众专项补贴，保障社区服务工作正常开展，更好的为社区居民服务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发放社区个数</w:t>
            </w:r>
          </w:p>
        </w:tc>
        <w:tc>
          <w:tcPr>
            <w:tcW w:w="3430" w:type="dxa"/>
            <w:vAlign w:val="center"/>
          </w:tcPr>
          <w:p>
            <w:pPr>
              <w:pStyle w:val="12"/>
            </w:pPr>
            <w:r>
              <w:t>发放社区个数</w:t>
            </w:r>
          </w:p>
        </w:tc>
        <w:tc>
          <w:tcPr>
            <w:tcW w:w="2551" w:type="dxa"/>
            <w:vAlign w:val="center"/>
          </w:tcPr>
          <w:p>
            <w:pPr>
              <w:pStyle w:val="12"/>
            </w:pPr>
            <w:r>
              <w:t>≥298个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发放补贴覆盖率</w:t>
            </w:r>
          </w:p>
        </w:tc>
        <w:tc>
          <w:tcPr>
            <w:tcW w:w="3430" w:type="dxa"/>
            <w:vAlign w:val="center"/>
          </w:tcPr>
          <w:p>
            <w:pPr>
              <w:pStyle w:val="12"/>
            </w:pPr>
            <w:r>
              <w:t>发放补贴覆盖率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社区补贴标准</w:t>
            </w:r>
          </w:p>
        </w:tc>
        <w:tc>
          <w:tcPr>
            <w:tcW w:w="3430" w:type="dxa"/>
            <w:vAlign w:val="center"/>
          </w:tcPr>
          <w:p>
            <w:pPr>
              <w:pStyle w:val="12"/>
            </w:pPr>
            <w:r>
              <w:t>社区补贴标准</w:t>
            </w:r>
          </w:p>
        </w:tc>
        <w:tc>
          <w:tcPr>
            <w:tcW w:w="2551" w:type="dxa"/>
            <w:vAlign w:val="center"/>
          </w:tcPr>
          <w:p>
            <w:pPr>
              <w:pStyle w:val="12"/>
            </w:pPr>
            <w:r>
              <w:t>≤20万元/个/年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保障社区服务工作正常开展，更好的为社区居民服务</w:t>
            </w:r>
          </w:p>
        </w:tc>
        <w:tc>
          <w:tcPr>
            <w:tcW w:w="3430" w:type="dxa"/>
            <w:vAlign w:val="center"/>
          </w:tcPr>
          <w:p>
            <w:pPr>
              <w:pStyle w:val="12"/>
            </w:pPr>
            <w:r>
              <w:t>保障社区服务工作正常开展，更好的为社区居民服务</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社区满意度</w:t>
            </w:r>
          </w:p>
        </w:tc>
        <w:tc>
          <w:tcPr>
            <w:tcW w:w="3430" w:type="dxa"/>
            <w:vAlign w:val="center"/>
          </w:tcPr>
          <w:p>
            <w:pPr>
              <w:pStyle w:val="12"/>
            </w:pPr>
            <w:r>
              <w:t>社区满意度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14.城市特困人员救助供养资金-区级配套绩效目标表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城市特困人员救助供养资金-区级配套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1920000.00</w:t>
            </w:r>
          </w:p>
        </w:tc>
        <w:tc>
          <w:tcPr>
            <w:tcW w:w="1587" w:type="dxa"/>
            <w:vAlign w:val="center"/>
          </w:tcPr>
          <w:p>
            <w:pPr>
              <w:pStyle w:val="13"/>
            </w:pPr>
            <w:r>
              <w:t>其中：财政    资金</w:t>
            </w:r>
          </w:p>
        </w:tc>
        <w:tc>
          <w:tcPr>
            <w:tcW w:w="1843" w:type="dxa"/>
            <w:vAlign w:val="center"/>
          </w:tcPr>
          <w:p>
            <w:pPr>
              <w:pStyle w:val="12"/>
            </w:pPr>
            <w:r>
              <w:t>1920000.00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通过为城市特困人员发放救助供养金，特困照料护理补贴等，减轻城市特困人员的生活负担，保障特困人员的基本生活</w:t>
            </w:r>
            <w:r>
              <w:tab/>
            </w:r>
            <w:r>
              <w:tab/>
            </w:r>
            <w:r>
              <w:tab/>
            </w:r>
            <w:r>
              <w:tab/>
            </w:r>
            <w:r>
              <w:tab/>
            </w:r>
          </w:p>
          <w:p>
            <w:pPr>
              <w:pStyle w:val="12"/>
            </w:pP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1.通过为城市特困人员发放救助供养金，特困照料护理补贴等，减轻城市特困人员的生活负担，保障特困人员的基本生活</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城市特困供养人数</w:t>
            </w:r>
          </w:p>
        </w:tc>
        <w:tc>
          <w:tcPr>
            <w:tcW w:w="3430" w:type="dxa"/>
            <w:vAlign w:val="center"/>
          </w:tcPr>
          <w:p>
            <w:pPr>
              <w:pStyle w:val="12"/>
            </w:pPr>
            <w:r>
              <w:t>城市特困供养人数</w:t>
            </w:r>
          </w:p>
        </w:tc>
        <w:tc>
          <w:tcPr>
            <w:tcW w:w="2551" w:type="dxa"/>
            <w:vAlign w:val="center"/>
          </w:tcPr>
          <w:p>
            <w:pPr>
              <w:pStyle w:val="12"/>
            </w:pPr>
            <w:r>
              <w:t>≥150人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享受特困照料护理人数</w:t>
            </w:r>
          </w:p>
        </w:tc>
        <w:tc>
          <w:tcPr>
            <w:tcW w:w="3430" w:type="dxa"/>
            <w:vAlign w:val="center"/>
          </w:tcPr>
          <w:p>
            <w:pPr>
              <w:pStyle w:val="12"/>
            </w:pPr>
            <w:r>
              <w:t>享受特困照料护理人数</w:t>
            </w:r>
          </w:p>
        </w:tc>
        <w:tc>
          <w:tcPr>
            <w:tcW w:w="2551" w:type="dxa"/>
            <w:vAlign w:val="center"/>
          </w:tcPr>
          <w:p>
            <w:pPr>
              <w:pStyle w:val="12"/>
            </w:pPr>
            <w:r>
              <w:t>≥280人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享受特困人员医疗费人数</w:t>
            </w:r>
          </w:p>
        </w:tc>
        <w:tc>
          <w:tcPr>
            <w:tcW w:w="3430" w:type="dxa"/>
            <w:vAlign w:val="center"/>
          </w:tcPr>
          <w:p>
            <w:pPr>
              <w:pStyle w:val="12"/>
            </w:pPr>
            <w:r>
              <w:t>享受特困人员医疗费人数</w:t>
            </w:r>
          </w:p>
        </w:tc>
        <w:tc>
          <w:tcPr>
            <w:tcW w:w="2551" w:type="dxa"/>
            <w:vAlign w:val="center"/>
          </w:tcPr>
          <w:p>
            <w:pPr>
              <w:pStyle w:val="12"/>
            </w:pPr>
            <w:r>
              <w:t>≥310人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资金发放覆盖率</w:t>
            </w:r>
          </w:p>
        </w:tc>
        <w:tc>
          <w:tcPr>
            <w:tcW w:w="3430" w:type="dxa"/>
            <w:vAlign w:val="center"/>
          </w:tcPr>
          <w:p>
            <w:pPr>
              <w:pStyle w:val="12"/>
            </w:pPr>
            <w:r>
              <w:t>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城市特困供养金发放标准</w:t>
            </w:r>
          </w:p>
        </w:tc>
        <w:tc>
          <w:tcPr>
            <w:tcW w:w="3430" w:type="dxa"/>
            <w:vAlign w:val="center"/>
          </w:tcPr>
          <w:p>
            <w:pPr>
              <w:pStyle w:val="12"/>
            </w:pPr>
            <w:r>
              <w:t>城市特困供养金发放标准</w:t>
            </w:r>
          </w:p>
        </w:tc>
        <w:tc>
          <w:tcPr>
            <w:tcW w:w="2551" w:type="dxa"/>
            <w:vAlign w:val="center"/>
          </w:tcPr>
          <w:p>
            <w:pPr>
              <w:pStyle w:val="12"/>
            </w:pPr>
            <w:r>
              <w:t>≤22440元/人/年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特困照料护理补贴标准</w:t>
            </w:r>
          </w:p>
        </w:tc>
        <w:tc>
          <w:tcPr>
            <w:tcW w:w="3430" w:type="dxa"/>
            <w:vAlign w:val="center"/>
          </w:tcPr>
          <w:p>
            <w:pPr>
              <w:pStyle w:val="12"/>
            </w:pPr>
            <w:r>
              <w:t>特困照料护理补贴标准</w:t>
            </w:r>
          </w:p>
        </w:tc>
        <w:tc>
          <w:tcPr>
            <w:tcW w:w="2551" w:type="dxa"/>
            <w:vAlign w:val="center"/>
          </w:tcPr>
          <w:p>
            <w:pPr>
              <w:pStyle w:val="12"/>
            </w:pPr>
            <w:r>
              <w:t>≤9600元/人/年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特困人员医疗补助标准</w:t>
            </w:r>
          </w:p>
        </w:tc>
        <w:tc>
          <w:tcPr>
            <w:tcW w:w="3430" w:type="dxa"/>
            <w:vAlign w:val="center"/>
          </w:tcPr>
          <w:p>
            <w:pPr>
              <w:pStyle w:val="12"/>
            </w:pPr>
            <w:r>
              <w:t>特困人员医疗补助标准</w:t>
            </w:r>
          </w:p>
        </w:tc>
        <w:tc>
          <w:tcPr>
            <w:tcW w:w="2551" w:type="dxa"/>
            <w:vAlign w:val="center"/>
          </w:tcPr>
          <w:p>
            <w:pPr>
              <w:pStyle w:val="12"/>
            </w:pPr>
            <w:r>
              <w:t>≤3000元/人/年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保障特困人员基本生活</w:t>
            </w:r>
          </w:p>
        </w:tc>
        <w:tc>
          <w:tcPr>
            <w:tcW w:w="3430" w:type="dxa"/>
            <w:vAlign w:val="center"/>
          </w:tcPr>
          <w:p>
            <w:pPr>
              <w:pStyle w:val="12"/>
            </w:pPr>
            <w:r>
              <w:t>保障特困人员基本生活</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特困人员满意度</w:t>
            </w:r>
          </w:p>
        </w:tc>
        <w:tc>
          <w:tcPr>
            <w:tcW w:w="3430" w:type="dxa"/>
            <w:vAlign w:val="center"/>
          </w:tcPr>
          <w:p>
            <w:pPr>
              <w:pStyle w:val="12"/>
            </w:pPr>
            <w:r>
              <w:t>特困人员满意度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15.村级组织运转经费-区级配套绩效目标表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村级组织运转经费-区级配套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82410000.00</w:t>
            </w:r>
          </w:p>
        </w:tc>
        <w:tc>
          <w:tcPr>
            <w:tcW w:w="1587" w:type="dxa"/>
            <w:vAlign w:val="center"/>
          </w:tcPr>
          <w:p>
            <w:pPr>
              <w:pStyle w:val="13"/>
            </w:pPr>
            <w:r>
              <w:t>其中：财政    资金</w:t>
            </w:r>
          </w:p>
        </w:tc>
        <w:tc>
          <w:tcPr>
            <w:tcW w:w="1843" w:type="dxa"/>
            <w:vAlign w:val="center"/>
          </w:tcPr>
          <w:p>
            <w:pPr>
              <w:pStyle w:val="12"/>
            </w:pPr>
            <w:r>
              <w:t>82410000.00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为农村在职村干部发放年度报酬，为离任村干部发放生活补贴，为农村党务工作者发放薪酬，对村级组织发放运转补助，保障村级组织正常运转。</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1.为农村在职村干部发放年度报酬，为离任村干部发放生活补贴，为农村党务工作者发放薪酬，对村级组织发放运转补助，保障村级组织正常运转。</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在职村干部人数</w:t>
            </w:r>
          </w:p>
        </w:tc>
        <w:tc>
          <w:tcPr>
            <w:tcW w:w="3430" w:type="dxa"/>
            <w:vAlign w:val="center"/>
          </w:tcPr>
          <w:p>
            <w:pPr>
              <w:pStyle w:val="12"/>
            </w:pPr>
            <w:r>
              <w:t>在职村干部人数</w:t>
            </w:r>
          </w:p>
        </w:tc>
        <w:tc>
          <w:tcPr>
            <w:tcW w:w="2551" w:type="dxa"/>
            <w:vAlign w:val="center"/>
          </w:tcPr>
          <w:p>
            <w:pPr>
              <w:pStyle w:val="12"/>
            </w:pPr>
            <w:r>
              <w:t>≥609人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离任村干部人数</w:t>
            </w:r>
          </w:p>
        </w:tc>
        <w:tc>
          <w:tcPr>
            <w:tcW w:w="3430" w:type="dxa"/>
            <w:vAlign w:val="center"/>
          </w:tcPr>
          <w:p>
            <w:pPr>
              <w:pStyle w:val="12"/>
            </w:pPr>
            <w:r>
              <w:t>离任村干部人数</w:t>
            </w:r>
          </w:p>
        </w:tc>
        <w:tc>
          <w:tcPr>
            <w:tcW w:w="2551" w:type="dxa"/>
            <w:vAlign w:val="center"/>
          </w:tcPr>
          <w:p>
            <w:pPr>
              <w:pStyle w:val="12"/>
            </w:pPr>
            <w:r>
              <w:t>≥1848人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农村党务工作者人数</w:t>
            </w:r>
          </w:p>
        </w:tc>
        <w:tc>
          <w:tcPr>
            <w:tcW w:w="3430" w:type="dxa"/>
            <w:vAlign w:val="center"/>
          </w:tcPr>
          <w:p>
            <w:pPr>
              <w:pStyle w:val="12"/>
            </w:pPr>
            <w:r>
              <w:t>农村党务工作者人数</w:t>
            </w:r>
          </w:p>
        </w:tc>
        <w:tc>
          <w:tcPr>
            <w:tcW w:w="2551" w:type="dxa"/>
            <w:vAlign w:val="center"/>
          </w:tcPr>
          <w:p>
            <w:pPr>
              <w:pStyle w:val="12"/>
            </w:pPr>
            <w:r>
              <w:t>≥110人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村级组织数</w:t>
            </w:r>
          </w:p>
        </w:tc>
        <w:tc>
          <w:tcPr>
            <w:tcW w:w="3430" w:type="dxa"/>
            <w:vAlign w:val="center"/>
          </w:tcPr>
          <w:p>
            <w:pPr>
              <w:pStyle w:val="12"/>
            </w:pPr>
            <w:r>
              <w:t>村级组织数</w:t>
            </w:r>
          </w:p>
        </w:tc>
        <w:tc>
          <w:tcPr>
            <w:tcW w:w="2551" w:type="dxa"/>
            <w:vAlign w:val="center"/>
          </w:tcPr>
          <w:p>
            <w:pPr>
              <w:pStyle w:val="12"/>
            </w:pPr>
            <w:r>
              <w:t>≥139个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在职村干部生活补助发放标准</w:t>
            </w:r>
          </w:p>
        </w:tc>
        <w:tc>
          <w:tcPr>
            <w:tcW w:w="3430" w:type="dxa"/>
            <w:vAlign w:val="center"/>
          </w:tcPr>
          <w:p>
            <w:pPr>
              <w:pStyle w:val="12"/>
            </w:pPr>
            <w:r>
              <w:t>在职村干部生活补助发放标准</w:t>
            </w:r>
          </w:p>
        </w:tc>
        <w:tc>
          <w:tcPr>
            <w:tcW w:w="2551" w:type="dxa"/>
            <w:vAlign w:val="center"/>
          </w:tcPr>
          <w:p>
            <w:pPr>
              <w:pStyle w:val="12"/>
            </w:pPr>
            <w:r>
              <w:t>≤5.5万元/人/年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农村党务工作者薪酬发放标准</w:t>
            </w:r>
          </w:p>
        </w:tc>
        <w:tc>
          <w:tcPr>
            <w:tcW w:w="3430" w:type="dxa"/>
            <w:vAlign w:val="center"/>
          </w:tcPr>
          <w:p>
            <w:pPr>
              <w:pStyle w:val="12"/>
            </w:pPr>
            <w:r>
              <w:t>农村党务工作者薪酬发放标准</w:t>
            </w:r>
          </w:p>
        </w:tc>
        <w:tc>
          <w:tcPr>
            <w:tcW w:w="2551" w:type="dxa"/>
            <w:vAlign w:val="center"/>
          </w:tcPr>
          <w:p>
            <w:pPr>
              <w:pStyle w:val="12"/>
            </w:pPr>
            <w:r>
              <w:t>≤9万元/人/年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离任村干部生活补助发放标准</w:t>
            </w:r>
          </w:p>
        </w:tc>
        <w:tc>
          <w:tcPr>
            <w:tcW w:w="3430" w:type="dxa"/>
            <w:vAlign w:val="center"/>
          </w:tcPr>
          <w:p>
            <w:pPr>
              <w:pStyle w:val="12"/>
            </w:pPr>
            <w:r>
              <w:t>离任村干部生活补助发放标准</w:t>
            </w:r>
          </w:p>
        </w:tc>
        <w:tc>
          <w:tcPr>
            <w:tcW w:w="2551" w:type="dxa"/>
            <w:vAlign w:val="center"/>
          </w:tcPr>
          <w:p>
            <w:pPr>
              <w:pStyle w:val="12"/>
            </w:pPr>
            <w:r>
              <w:t>≤1.32万元/人/年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农村村级组织补助标准</w:t>
            </w:r>
          </w:p>
        </w:tc>
        <w:tc>
          <w:tcPr>
            <w:tcW w:w="3430" w:type="dxa"/>
            <w:vAlign w:val="center"/>
          </w:tcPr>
          <w:p>
            <w:pPr>
              <w:pStyle w:val="12"/>
            </w:pPr>
            <w:r>
              <w:t>农村村级组织补助标准</w:t>
            </w:r>
          </w:p>
        </w:tc>
        <w:tc>
          <w:tcPr>
            <w:tcW w:w="2551" w:type="dxa"/>
            <w:vAlign w:val="center"/>
          </w:tcPr>
          <w:p>
            <w:pPr>
              <w:pStyle w:val="12"/>
            </w:pPr>
            <w:r>
              <w:t>≤20万元/个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保障在职村干部年度报酬、离任村干部、农村党务工作者基本权益，保障村级组织运正常运转</w:t>
            </w:r>
          </w:p>
        </w:tc>
        <w:tc>
          <w:tcPr>
            <w:tcW w:w="3430" w:type="dxa"/>
            <w:vAlign w:val="center"/>
          </w:tcPr>
          <w:p>
            <w:pPr>
              <w:pStyle w:val="12"/>
            </w:pPr>
            <w:r>
              <w:t>保障在职村干部年度报酬、离任村干部、农村党务工作者基本权益，保障村级组织运正常运转</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村干部满意度</w:t>
            </w:r>
          </w:p>
        </w:tc>
        <w:tc>
          <w:tcPr>
            <w:tcW w:w="3430" w:type="dxa"/>
            <w:vAlign w:val="center"/>
          </w:tcPr>
          <w:p>
            <w:pPr>
              <w:pStyle w:val="12"/>
            </w:pPr>
            <w:r>
              <w:t>村干部满意度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16.福彩圆梦孤儿助学工程项目【中央福彩-2022年中央基金】（津财社指【2022】54号）绩效目标表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福彩圆梦孤儿助学工程项目【中央福彩-2022年中央基金】（津财社指【2022】54号）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12500.00</w:t>
            </w:r>
          </w:p>
        </w:tc>
        <w:tc>
          <w:tcPr>
            <w:tcW w:w="1587" w:type="dxa"/>
            <w:vAlign w:val="center"/>
          </w:tcPr>
          <w:p>
            <w:pPr>
              <w:pStyle w:val="13"/>
            </w:pPr>
            <w:r>
              <w:t>其中：财政    资金</w:t>
            </w:r>
          </w:p>
        </w:tc>
        <w:tc>
          <w:tcPr>
            <w:tcW w:w="1843" w:type="dxa"/>
            <w:vAlign w:val="center"/>
          </w:tcPr>
          <w:p>
            <w:pPr>
              <w:pStyle w:val="12"/>
            </w:pPr>
            <w:r>
              <w:t>12500.00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通过发放孤儿助学补贴，确保孤儿顺利完成学业，保障困难儿童基本生活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1.通过发放孤儿助学补贴，确保孤儿顺利完成学业，保障困难儿童基本生活</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孤儿人数</w:t>
            </w:r>
          </w:p>
        </w:tc>
        <w:tc>
          <w:tcPr>
            <w:tcW w:w="3430" w:type="dxa"/>
            <w:vAlign w:val="center"/>
          </w:tcPr>
          <w:p>
            <w:pPr>
              <w:pStyle w:val="12"/>
            </w:pPr>
            <w:r>
              <w:t>孤儿人数</w:t>
            </w:r>
          </w:p>
        </w:tc>
        <w:tc>
          <w:tcPr>
            <w:tcW w:w="2551" w:type="dxa"/>
            <w:vAlign w:val="center"/>
          </w:tcPr>
          <w:p>
            <w:pPr>
              <w:pStyle w:val="12"/>
            </w:pPr>
            <w:r>
              <w:t>≥8人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孤儿人数</w:t>
            </w:r>
          </w:p>
        </w:tc>
        <w:tc>
          <w:tcPr>
            <w:tcW w:w="3430" w:type="dxa"/>
            <w:vAlign w:val="center"/>
          </w:tcPr>
          <w:p>
            <w:pPr>
              <w:pStyle w:val="12"/>
            </w:pPr>
            <w:r>
              <w:t>孤儿人数</w:t>
            </w:r>
          </w:p>
        </w:tc>
        <w:tc>
          <w:tcPr>
            <w:tcW w:w="2551" w:type="dxa"/>
            <w:vAlign w:val="center"/>
          </w:tcPr>
          <w:p>
            <w:pPr>
              <w:pStyle w:val="12"/>
            </w:pPr>
            <w:r>
              <w:t>≤0.1万元/人/年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孤儿人数</w:t>
            </w:r>
          </w:p>
        </w:tc>
        <w:tc>
          <w:tcPr>
            <w:tcW w:w="3430" w:type="dxa"/>
            <w:vAlign w:val="center"/>
          </w:tcPr>
          <w:p>
            <w:pPr>
              <w:pStyle w:val="12"/>
            </w:pPr>
            <w:r>
              <w:t>孤儿人数</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孤儿人数</w:t>
            </w:r>
          </w:p>
        </w:tc>
        <w:tc>
          <w:tcPr>
            <w:tcW w:w="3430" w:type="dxa"/>
            <w:vAlign w:val="center"/>
          </w:tcPr>
          <w:p>
            <w:pPr>
              <w:pStyle w:val="12"/>
            </w:pPr>
            <w:r>
              <w:t>孤儿人数</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17.高龄老年人健康关爱金绩效目标表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高龄老年人健康关爱金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85586200.00</w:t>
            </w:r>
          </w:p>
        </w:tc>
        <w:tc>
          <w:tcPr>
            <w:tcW w:w="1587" w:type="dxa"/>
            <w:vAlign w:val="center"/>
          </w:tcPr>
          <w:p>
            <w:pPr>
              <w:pStyle w:val="13"/>
            </w:pPr>
            <w:r>
              <w:t>其中：财政    资金</w:t>
            </w:r>
          </w:p>
        </w:tc>
        <w:tc>
          <w:tcPr>
            <w:tcW w:w="1843" w:type="dxa"/>
            <w:vAlign w:val="center"/>
          </w:tcPr>
          <w:p>
            <w:pPr>
              <w:pStyle w:val="12"/>
            </w:pPr>
            <w:r>
              <w:t>85586200.00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通过为老年人发放关爱金，减轻老年人生活负担，提高其老年生活品质</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1.通过为老年人发放关爱金，减轻老年人生活负担，提高其老年生活品质</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享受老年关爱金等各类老年人补贴人数</w:t>
            </w:r>
          </w:p>
        </w:tc>
        <w:tc>
          <w:tcPr>
            <w:tcW w:w="3430" w:type="dxa"/>
            <w:vAlign w:val="center"/>
          </w:tcPr>
          <w:p>
            <w:pPr>
              <w:pStyle w:val="12"/>
            </w:pPr>
            <w:r>
              <w:t>享受老年关爱金等各类老年人补贴人数</w:t>
            </w:r>
          </w:p>
        </w:tc>
        <w:tc>
          <w:tcPr>
            <w:tcW w:w="2551" w:type="dxa"/>
            <w:vAlign w:val="center"/>
          </w:tcPr>
          <w:p>
            <w:pPr>
              <w:pStyle w:val="12"/>
            </w:pPr>
            <w:r>
              <w:t>≥36000人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老年人各类补贴发放覆盖率</w:t>
            </w:r>
          </w:p>
        </w:tc>
        <w:tc>
          <w:tcPr>
            <w:tcW w:w="3430" w:type="dxa"/>
            <w:vAlign w:val="center"/>
          </w:tcPr>
          <w:p>
            <w:pPr>
              <w:pStyle w:val="12"/>
            </w:pPr>
            <w:r>
              <w:t>老年人各类补贴发放覆盖率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老年人各类补贴发放及时率</w:t>
            </w:r>
          </w:p>
        </w:tc>
        <w:tc>
          <w:tcPr>
            <w:tcW w:w="3430" w:type="dxa"/>
            <w:vAlign w:val="center"/>
          </w:tcPr>
          <w:p>
            <w:pPr>
              <w:pStyle w:val="12"/>
            </w:pPr>
            <w:r>
              <w:t>老年人各类补贴发放及时率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人均享受关爱金项目成本</w:t>
            </w:r>
          </w:p>
        </w:tc>
        <w:tc>
          <w:tcPr>
            <w:tcW w:w="3430" w:type="dxa"/>
            <w:vAlign w:val="center"/>
          </w:tcPr>
          <w:p>
            <w:pPr>
              <w:pStyle w:val="12"/>
            </w:pPr>
            <w:r>
              <w:t>人均享受关爱金项目成本</w:t>
            </w:r>
          </w:p>
        </w:tc>
        <w:tc>
          <w:tcPr>
            <w:tcW w:w="2551" w:type="dxa"/>
            <w:vAlign w:val="center"/>
          </w:tcPr>
          <w:p>
            <w:pPr>
              <w:pStyle w:val="12"/>
            </w:pPr>
            <w:r>
              <w:t>≤200元/人/月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减轻老年人生活负担，提高老年人生活质量</w:t>
            </w:r>
          </w:p>
        </w:tc>
        <w:tc>
          <w:tcPr>
            <w:tcW w:w="3430" w:type="dxa"/>
            <w:vAlign w:val="center"/>
          </w:tcPr>
          <w:p>
            <w:pPr>
              <w:pStyle w:val="12"/>
            </w:pPr>
            <w:r>
              <w:t>减轻老年人生活负担，提高老年人生活质量</w:t>
            </w:r>
          </w:p>
        </w:tc>
        <w:tc>
          <w:tcPr>
            <w:tcW w:w="2551" w:type="dxa"/>
            <w:vAlign w:val="center"/>
          </w:tcPr>
          <w:p>
            <w:pPr>
              <w:pStyle w:val="12"/>
            </w:pPr>
            <w:r>
              <w:t>效果较显著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受益老年人满意度</w:t>
            </w:r>
          </w:p>
        </w:tc>
        <w:tc>
          <w:tcPr>
            <w:tcW w:w="3430" w:type="dxa"/>
            <w:vAlign w:val="center"/>
          </w:tcPr>
          <w:p>
            <w:pPr>
              <w:pStyle w:val="12"/>
            </w:pPr>
            <w:r>
              <w:t>受益老年人满意度</w:t>
            </w:r>
          </w:p>
        </w:tc>
        <w:tc>
          <w:tcPr>
            <w:tcW w:w="2551" w:type="dxa"/>
            <w:vAlign w:val="center"/>
          </w:tcPr>
          <w:p>
            <w:pPr>
              <w:pStyle w:val="12"/>
            </w:pPr>
            <w:r>
              <w:t>受益老年人满意度100%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18.功勋荣誉表彰获得者困难生活补贴[2023](津财社指[2023]10号)绩效目标表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功勋荣誉表彰获得者困难生活补贴[2023](津财社指[2023]10号)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67511.00</w:t>
            </w:r>
          </w:p>
        </w:tc>
        <w:tc>
          <w:tcPr>
            <w:tcW w:w="1587" w:type="dxa"/>
            <w:vAlign w:val="center"/>
          </w:tcPr>
          <w:p>
            <w:pPr>
              <w:pStyle w:val="13"/>
            </w:pPr>
            <w:r>
              <w:t>其中：财政    资金</w:t>
            </w:r>
          </w:p>
        </w:tc>
        <w:tc>
          <w:tcPr>
            <w:tcW w:w="1843" w:type="dxa"/>
            <w:vAlign w:val="center"/>
          </w:tcPr>
          <w:p>
            <w:pPr>
              <w:pStyle w:val="12"/>
            </w:pPr>
            <w:r>
              <w:t>67511.00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通过发放功勋荣誉表彰获得者困难生活补贴，保障功勋荣誉获得者基本生活，维护其基本权益。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1.通过发放功勋荣誉表彰获得者困难生活补贴，保障功勋荣誉获得者基本生活，维护其基本权益。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功勋荣誉表彰获得者人数</w:t>
            </w:r>
          </w:p>
        </w:tc>
        <w:tc>
          <w:tcPr>
            <w:tcW w:w="3430" w:type="dxa"/>
            <w:vAlign w:val="center"/>
          </w:tcPr>
          <w:p>
            <w:pPr>
              <w:pStyle w:val="12"/>
            </w:pPr>
            <w:r>
              <w:t>功勋荣誉表彰获得者人数</w:t>
            </w:r>
          </w:p>
        </w:tc>
        <w:tc>
          <w:tcPr>
            <w:tcW w:w="2551" w:type="dxa"/>
            <w:vAlign w:val="center"/>
          </w:tcPr>
          <w:p>
            <w:pPr>
              <w:pStyle w:val="12"/>
            </w:pPr>
            <w:r>
              <w:t>≥300人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功勋荣誉表彰获得者覆盖率</w:t>
            </w:r>
          </w:p>
        </w:tc>
        <w:tc>
          <w:tcPr>
            <w:tcW w:w="3430" w:type="dxa"/>
            <w:vAlign w:val="center"/>
          </w:tcPr>
          <w:p>
            <w:pPr>
              <w:pStyle w:val="12"/>
            </w:pPr>
            <w:r>
              <w:t>功勋荣誉表彰获得者覆盖率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功勋荣誉表彰获得者补助发放及时率</w:t>
            </w:r>
          </w:p>
        </w:tc>
        <w:tc>
          <w:tcPr>
            <w:tcW w:w="3430" w:type="dxa"/>
            <w:vAlign w:val="center"/>
          </w:tcPr>
          <w:p>
            <w:pPr>
              <w:pStyle w:val="12"/>
            </w:pPr>
            <w:r>
              <w:t>功勋荣誉表彰获得者补助发放及时率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功勋荣誉表彰获得者保障标准</w:t>
            </w:r>
          </w:p>
        </w:tc>
        <w:tc>
          <w:tcPr>
            <w:tcW w:w="3430" w:type="dxa"/>
            <w:vAlign w:val="center"/>
          </w:tcPr>
          <w:p>
            <w:pPr>
              <w:pStyle w:val="12"/>
            </w:pPr>
            <w:r>
              <w:t>功勋荣誉表彰获得者保障标准</w:t>
            </w:r>
          </w:p>
        </w:tc>
        <w:tc>
          <w:tcPr>
            <w:tcW w:w="2551" w:type="dxa"/>
            <w:vAlign w:val="center"/>
          </w:tcPr>
          <w:p>
            <w:pPr>
              <w:pStyle w:val="12"/>
            </w:pPr>
            <w:r>
              <w:t>≤5000元/人/年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保障功勋荣誉表彰获得者基本权益</w:t>
            </w:r>
          </w:p>
        </w:tc>
        <w:tc>
          <w:tcPr>
            <w:tcW w:w="3430" w:type="dxa"/>
            <w:vAlign w:val="center"/>
          </w:tcPr>
          <w:p>
            <w:pPr>
              <w:pStyle w:val="12"/>
            </w:pPr>
            <w:r>
              <w:t>保障功勋荣誉表彰获得者基本权益</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功勋荣誉表彰获得者满意度</w:t>
            </w:r>
          </w:p>
        </w:tc>
        <w:tc>
          <w:tcPr>
            <w:tcW w:w="3430" w:type="dxa"/>
            <w:vAlign w:val="center"/>
          </w:tcPr>
          <w:p>
            <w:pPr>
              <w:pStyle w:val="12"/>
            </w:pPr>
            <w:r>
              <w:t>功勋荣誉表彰获得者满意度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19.寄养三院及副食品价格补贴绩效目标表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寄养三院及副食品价格补贴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1300000.00</w:t>
            </w:r>
          </w:p>
        </w:tc>
        <w:tc>
          <w:tcPr>
            <w:tcW w:w="1587" w:type="dxa"/>
            <w:vAlign w:val="center"/>
          </w:tcPr>
          <w:p>
            <w:pPr>
              <w:pStyle w:val="13"/>
            </w:pPr>
            <w:r>
              <w:t>其中：财政    资金</w:t>
            </w:r>
          </w:p>
        </w:tc>
        <w:tc>
          <w:tcPr>
            <w:tcW w:w="1843" w:type="dxa"/>
            <w:vAlign w:val="center"/>
          </w:tcPr>
          <w:p>
            <w:pPr>
              <w:pStyle w:val="12"/>
            </w:pPr>
            <w:r>
              <w:t>1300000.00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根据结算票据为在寄养三院治疗的精神病患者支付医药费，保障其基本医疗；通过向困难群众发放副食品价格补贴，减轻其生活负担，保障其基本生活水平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1.根据结算票据为在寄养三院治疗的精神病患者支付医药费，保障其基本医疗；通过向困难群众发放副食品价格补贴，减轻其生活负担，保障其基本生活水平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寄养三院治疗人数</w:t>
            </w:r>
          </w:p>
        </w:tc>
        <w:tc>
          <w:tcPr>
            <w:tcW w:w="3430" w:type="dxa"/>
            <w:vAlign w:val="center"/>
          </w:tcPr>
          <w:p>
            <w:pPr>
              <w:pStyle w:val="12"/>
            </w:pPr>
            <w:r>
              <w:t>寄养三院治疗人数</w:t>
            </w:r>
          </w:p>
        </w:tc>
        <w:tc>
          <w:tcPr>
            <w:tcW w:w="2551" w:type="dxa"/>
            <w:vAlign w:val="center"/>
          </w:tcPr>
          <w:p>
            <w:pPr>
              <w:pStyle w:val="12"/>
            </w:pPr>
            <w:r>
              <w:t>≥26人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副食品价格补贴人数</w:t>
            </w:r>
          </w:p>
        </w:tc>
        <w:tc>
          <w:tcPr>
            <w:tcW w:w="3430" w:type="dxa"/>
            <w:vAlign w:val="center"/>
          </w:tcPr>
          <w:p>
            <w:pPr>
              <w:pStyle w:val="12"/>
            </w:pPr>
            <w:r>
              <w:t>副食品价格补贴人数</w:t>
            </w:r>
          </w:p>
        </w:tc>
        <w:tc>
          <w:tcPr>
            <w:tcW w:w="2551" w:type="dxa"/>
            <w:vAlign w:val="center"/>
          </w:tcPr>
          <w:p>
            <w:pPr>
              <w:pStyle w:val="12"/>
            </w:pPr>
            <w:r>
              <w:t>≥7500人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医药费发放覆盖率</w:t>
            </w:r>
          </w:p>
        </w:tc>
        <w:tc>
          <w:tcPr>
            <w:tcW w:w="3430" w:type="dxa"/>
            <w:vAlign w:val="center"/>
          </w:tcPr>
          <w:p>
            <w:pPr>
              <w:pStyle w:val="12"/>
            </w:pPr>
            <w:r>
              <w:t>医药费发放覆盖率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符合条件困难群众副食品价格补贴发放覆盖率</w:t>
            </w:r>
          </w:p>
        </w:tc>
        <w:tc>
          <w:tcPr>
            <w:tcW w:w="3430" w:type="dxa"/>
            <w:vAlign w:val="center"/>
          </w:tcPr>
          <w:p>
            <w:pPr>
              <w:pStyle w:val="12"/>
            </w:pPr>
            <w:r>
              <w:t>符合条件困难群众副食品价格补贴发放覆盖率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医药费发放及时率</w:t>
            </w:r>
          </w:p>
        </w:tc>
        <w:tc>
          <w:tcPr>
            <w:tcW w:w="3430" w:type="dxa"/>
            <w:vAlign w:val="center"/>
          </w:tcPr>
          <w:p>
            <w:pPr>
              <w:pStyle w:val="12"/>
            </w:pPr>
            <w:r>
              <w:t>医药费发放及时率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副食品价格发放及时率</w:t>
            </w:r>
          </w:p>
        </w:tc>
        <w:tc>
          <w:tcPr>
            <w:tcW w:w="3430" w:type="dxa"/>
            <w:vAlign w:val="center"/>
          </w:tcPr>
          <w:p>
            <w:pPr>
              <w:pStyle w:val="12"/>
            </w:pPr>
            <w:r>
              <w:t>副食品价格发放及时率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医药费人均项目成本</w:t>
            </w:r>
          </w:p>
        </w:tc>
        <w:tc>
          <w:tcPr>
            <w:tcW w:w="3430" w:type="dxa"/>
            <w:vAlign w:val="center"/>
          </w:tcPr>
          <w:p>
            <w:pPr>
              <w:pStyle w:val="12"/>
            </w:pPr>
            <w:r>
              <w:t>医药费人均项目成本</w:t>
            </w:r>
          </w:p>
        </w:tc>
        <w:tc>
          <w:tcPr>
            <w:tcW w:w="2551" w:type="dxa"/>
            <w:vAlign w:val="center"/>
          </w:tcPr>
          <w:p>
            <w:pPr>
              <w:pStyle w:val="12"/>
            </w:pPr>
            <w:r>
              <w:t>≤3万元/人/年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副食品价格补贴发放标准</w:t>
            </w:r>
          </w:p>
        </w:tc>
        <w:tc>
          <w:tcPr>
            <w:tcW w:w="3430" w:type="dxa"/>
            <w:vAlign w:val="center"/>
          </w:tcPr>
          <w:p>
            <w:pPr>
              <w:pStyle w:val="12"/>
            </w:pPr>
            <w:r>
              <w:t>副食品价格补贴发放标准</w:t>
            </w:r>
          </w:p>
        </w:tc>
        <w:tc>
          <w:tcPr>
            <w:tcW w:w="2551" w:type="dxa"/>
            <w:vAlign w:val="center"/>
          </w:tcPr>
          <w:p>
            <w:pPr>
              <w:pStyle w:val="12"/>
            </w:pPr>
            <w:r>
              <w:t>≤90元/人/月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保障治疗人员基本医疗</w:t>
            </w:r>
          </w:p>
        </w:tc>
        <w:tc>
          <w:tcPr>
            <w:tcW w:w="3430" w:type="dxa"/>
            <w:vAlign w:val="center"/>
          </w:tcPr>
          <w:p>
            <w:pPr>
              <w:pStyle w:val="12"/>
            </w:pPr>
            <w:r>
              <w:t>保障治疗人员基本医疗</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减轻困难群众生活负担，保障基本生活水平</w:t>
            </w:r>
          </w:p>
        </w:tc>
        <w:tc>
          <w:tcPr>
            <w:tcW w:w="3430" w:type="dxa"/>
            <w:vAlign w:val="center"/>
          </w:tcPr>
          <w:p>
            <w:pPr>
              <w:pStyle w:val="12"/>
            </w:pPr>
            <w:r>
              <w:t>减轻困难群众生活负担，保障基本生活水平</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受助困难群众满意度</w:t>
            </w:r>
          </w:p>
        </w:tc>
        <w:tc>
          <w:tcPr>
            <w:tcW w:w="3430" w:type="dxa"/>
            <w:vAlign w:val="center"/>
          </w:tcPr>
          <w:p>
            <w:pPr>
              <w:pStyle w:val="12"/>
            </w:pPr>
            <w:r>
              <w:t>受助困难群众满意度</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享受补贴困难群众满意度</w:t>
            </w:r>
          </w:p>
        </w:tc>
        <w:tc>
          <w:tcPr>
            <w:tcW w:w="3430" w:type="dxa"/>
            <w:vAlign w:val="center"/>
          </w:tcPr>
          <w:p>
            <w:pPr>
              <w:pStyle w:val="12"/>
            </w:pPr>
            <w:r>
              <w:t>享受补贴困难群众满意度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20.旧楼区（含三供一业）长效管理区级财政补贴资金绩效目标表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旧楼区（含三供一业）长效管理区级财政补贴资金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24404130.80</w:t>
            </w:r>
          </w:p>
        </w:tc>
        <w:tc>
          <w:tcPr>
            <w:tcW w:w="1587" w:type="dxa"/>
            <w:vAlign w:val="center"/>
          </w:tcPr>
          <w:p>
            <w:pPr>
              <w:pStyle w:val="13"/>
            </w:pPr>
            <w:r>
              <w:t>其中：财政    资金</w:t>
            </w:r>
          </w:p>
        </w:tc>
        <w:tc>
          <w:tcPr>
            <w:tcW w:w="1843" w:type="dxa"/>
            <w:vAlign w:val="center"/>
          </w:tcPr>
          <w:p>
            <w:pPr>
              <w:pStyle w:val="12"/>
            </w:pPr>
            <w:r>
              <w:t>24404130.80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为辖区内旧楼区（含三供一业）小区发放补贴，对旧楼区（含三供一业）管理服务进行年度区级考核小区，保障旧楼区（含三供一业）长效管理工作正常开展</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1.为辖区内旧楼区（含三供一业）小区发放补贴，对旧楼区（含三供一业）管理服务进行年度区级考核小区，保障旧楼区（含三供一业）长效管理工作正常开展</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享受旧楼区（含三供一业）小区补贴平米数</w:t>
            </w:r>
          </w:p>
        </w:tc>
        <w:tc>
          <w:tcPr>
            <w:tcW w:w="3430" w:type="dxa"/>
            <w:vAlign w:val="center"/>
          </w:tcPr>
          <w:p>
            <w:pPr>
              <w:pStyle w:val="12"/>
            </w:pPr>
            <w:r>
              <w:t>享受旧楼区（含三供一业）小区补贴面积</w:t>
            </w:r>
          </w:p>
        </w:tc>
        <w:tc>
          <w:tcPr>
            <w:tcW w:w="2551" w:type="dxa"/>
            <w:vAlign w:val="center"/>
          </w:tcPr>
          <w:p>
            <w:pPr>
              <w:pStyle w:val="12"/>
            </w:pPr>
            <w:r>
              <w:t>≥1600平方米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开展旧楼区（含三供一业）管理服务年度区级考核小区数量</w:t>
            </w:r>
          </w:p>
        </w:tc>
        <w:tc>
          <w:tcPr>
            <w:tcW w:w="3430" w:type="dxa"/>
            <w:vAlign w:val="center"/>
          </w:tcPr>
          <w:p>
            <w:pPr>
              <w:pStyle w:val="12"/>
            </w:pPr>
            <w:r>
              <w:t>开展旧楼区（含三供一业）管理服务年度区级考核小区数量</w:t>
            </w:r>
          </w:p>
        </w:tc>
        <w:tc>
          <w:tcPr>
            <w:tcW w:w="2551" w:type="dxa"/>
            <w:vAlign w:val="center"/>
          </w:tcPr>
          <w:p>
            <w:pPr>
              <w:pStyle w:val="12"/>
            </w:pPr>
            <w:r>
              <w:t>≥387个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旧楼区（含三供一业）补贴发放覆盖率</w:t>
            </w:r>
          </w:p>
        </w:tc>
        <w:tc>
          <w:tcPr>
            <w:tcW w:w="3430" w:type="dxa"/>
            <w:vAlign w:val="center"/>
          </w:tcPr>
          <w:p>
            <w:pPr>
              <w:pStyle w:val="12"/>
            </w:pPr>
            <w:r>
              <w:t>旧楼区（含三供一业）补贴发放覆盖率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旧楼区（含三供一业）管理考核达标率</w:t>
            </w:r>
          </w:p>
        </w:tc>
        <w:tc>
          <w:tcPr>
            <w:tcW w:w="3430" w:type="dxa"/>
            <w:vAlign w:val="center"/>
          </w:tcPr>
          <w:p>
            <w:pPr>
              <w:pStyle w:val="12"/>
            </w:pPr>
            <w:r>
              <w:t>旧楼区（含三供一业）管理考核达标率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考核工作开展时间</w:t>
            </w:r>
          </w:p>
        </w:tc>
        <w:tc>
          <w:tcPr>
            <w:tcW w:w="3430" w:type="dxa"/>
            <w:vAlign w:val="center"/>
          </w:tcPr>
          <w:p>
            <w:pPr>
              <w:pStyle w:val="12"/>
            </w:pPr>
            <w:r>
              <w:t>考核工作开展时间</w:t>
            </w:r>
          </w:p>
        </w:tc>
        <w:tc>
          <w:tcPr>
            <w:tcW w:w="2551" w:type="dxa"/>
            <w:vAlign w:val="center"/>
          </w:tcPr>
          <w:p>
            <w:pPr>
              <w:pStyle w:val="12"/>
            </w:pPr>
            <w:r>
              <w:t>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补贴发放标准</w:t>
            </w:r>
          </w:p>
        </w:tc>
        <w:tc>
          <w:tcPr>
            <w:tcW w:w="3430" w:type="dxa"/>
            <w:vAlign w:val="center"/>
          </w:tcPr>
          <w:p>
            <w:pPr>
              <w:pStyle w:val="12"/>
            </w:pPr>
            <w:r>
              <w:t>补贴发放标准</w:t>
            </w:r>
          </w:p>
        </w:tc>
        <w:tc>
          <w:tcPr>
            <w:tcW w:w="2551" w:type="dxa"/>
            <w:vAlign w:val="center"/>
          </w:tcPr>
          <w:p>
            <w:pPr>
              <w:pStyle w:val="12"/>
            </w:pPr>
            <w:r>
              <w:t>≤0.2元/月/平米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保障旧楼区（含三供一业）长效管理工作正常开展</w:t>
            </w:r>
          </w:p>
        </w:tc>
        <w:tc>
          <w:tcPr>
            <w:tcW w:w="3430" w:type="dxa"/>
            <w:vAlign w:val="center"/>
          </w:tcPr>
          <w:p>
            <w:pPr>
              <w:pStyle w:val="12"/>
            </w:pPr>
            <w:r>
              <w:t>保障旧楼区（含三供一业）长效管理工作正常开展</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激励相关街道、管理服务单位旧楼区（含三供一业）长效管理工作积极性，促进管理工作提质增效</w:t>
            </w:r>
          </w:p>
        </w:tc>
        <w:tc>
          <w:tcPr>
            <w:tcW w:w="3430" w:type="dxa"/>
            <w:vAlign w:val="center"/>
          </w:tcPr>
          <w:p>
            <w:pPr>
              <w:pStyle w:val="12"/>
            </w:pPr>
            <w:r>
              <w:t>激励相关街道、管理服务单位旧楼区（含三供一业）长效管理工作积极性，促进管理工作提质增效</w:t>
            </w:r>
          </w:p>
        </w:tc>
        <w:tc>
          <w:tcPr>
            <w:tcW w:w="2551" w:type="dxa"/>
            <w:vAlign w:val="center"/>
          </w:tcPr>
          <w:p>
            <w:pPr>
              <w:pStyle w:val="12"/>
            </w:pPr>
            <w:r>
              <w:t>效果较显著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旧楼区（含三供一业）小区满意度</w:t>
            </w:r>
          </w:p>
        </w:tc>
        <w:tc>
          <w:tcPr>
            <w:tcW w:w="3430" w:type="dxa"/>
            <w:vAlign w:val="center"/>
          </w:tcPr>
          <w:p>
            <w:pPr>
              <w:pStyle w:val="12"/>
            </w:pPr>
            <w:r>
              <w:t>旧楼区（含三供一业）小区满意度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21.居家适老化改造[2022年](津财社指【2021】114号)绩效目标表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居家适老化改造[2022年](津财社指【2021】114号)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427255.25</w:t>
            </w:r>
          </w:p>
        </w:tc>
        <w:tc>
          <w:tcPr>
            <w:tcW w:w="1587" w:type="dxa"/>
            <w:vAlign w:val="center"/>
          </w:tcPr>
          <w:p>
            <w:pPr>
              <w:pStyle w:val="13"/>
            </w:pPr>
            <w:r>
              <w:t>其中：财政    资金</w:t>
            </w:r>
          </w:p>
        </w:tc>
        <w:tc>
          <w:tcPr>
            <w:tcW w:w="1843" w:type="dxa"/>
            <w:vAlign w:val="center"/>
          </w:tcPr>
          <w:p>
            <w:pPr>
              <w:pStyle w:val="12"/>
            </w:pPr>
            <w:r>
              <w:t>427255.25</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发放居家适老化改造资金，保障社区老年人基本权益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1.发放居家适老化改造资金，保障社区老年人基本权益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保障人数</w:t>
            </w:r>
          </w:p>
        </w:tc>
        <w:tc>
          <w:tcPr>
            <w:tcW w:w="3430" w:type="dxa"/>
            <w:vAlign w:val="center"/>
          </w:tcPr>
          <w:p>
            <w:pPr>
              <w:pStyle w:val="12"/>
            </w:pPr>
            <w:r>
              <w:t>保障人数</w:t>
            </w:r>
          </w:p>
        </w:tc>
        <w:tc>
          <w:tcPr>
            <w:tcW w:w="2551" w:type="dxa"/>
            <w:vAlign w:val="center"/>
          </w:tcPr>
          <w:p>
            <w:pPr>
              <w:pStyle w:val="12"/>
            </w:pPr>
            <w:r>
              <w: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发放标准</w:t>
            </w:r>
          </w:p>
        </w:tc>
        <w:tc>
          <w:tcPr>
            <w:tcW w:w="3430" w:type="dxa"/>
            <w:vAlign w:val="center"/>
          </w:tcPr>
          <w:p>
            <w:pPr>
              <w:pStyle w:val="12"/>
            </w:pPr>
            <w:r>
              <w:t>发放标准</w:t>
            </w:r>
          </w:p>
        </w:tc>
        <w:tc>
          <w:tcPr>
            <w:tcW w:w="2551" w:type="dxa"/>
            <w:vAlign w:val="center"/>
          </w:tcPr>
          <w:p>
            <w:pPr>
              <w:pStyle w:val="12"/>
            </w:pPr>
            <w:r>
              <w:t>≤0.59万元/人/年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保障人员基本待遇</w:t>
            </w:r>
          </w:p>
        </w:tc>
        <w:tc>
          <w:tcPr>
            <w:tcW w:w="3430" w:type="dxa"/>
            <w:vAlign w:val="center"/>
          </w:tcPr>
          <w:p>
            <w:pPr>
              <w:pStyle w:val="12"/>
            </w:pPr>
            <w:r>
              <w:t>保障人员基本待遇</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人员满意度</w:t>
            </w:r>
          </w:p>
        </w:tc>
        <w:tc>
          <w:tcPr>
            <w:tcW w:w="3430" w:type="dxa"/>
            <w:vAlign w:val="center"/>
          </w:tcPr>
          <w:p>
            <w:pPr>
              <w:pStyle w:val="12"/>
            </w:pPr>
            <w:r>
              <w:t>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22.开设家庭养老床位项目【中央福彩-2022年中央基金】（津财社指【2022】54号）绩效目标表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开设家庭养老床位项目【中央福彩-2022年中央基金】（津财社指【2022】54号）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40000.00</w:t>
            </w:r>
          </w:p>
        </w:tc>
        <w:tc>
          <w:tcPr>
            <w:tcW w:w="1587" w:type="dxa"/>
            <w:vAlign w:val="center"/>
          </w:tcPr>
          <w:p>
            <w:pPr>
              <w:pStyle w:val="13"/>
            </w:pPr>
            <w:r>
              <w:t>其中：财政    资金</w:t>
            </w:r>
          </w:p>
        </w:tc>
        <w:tc>
          <w:tcPr>
            <w:tcW w:w="1843" w:type="dxa"/>
            <w:vAlign w:val="center"/>
          </w:tcPr>
          <w:p>
            <w:pPr>
              <w:pStyle w:val="12"/>
            </w:pPr>
            <w:r>
              <w:t>40000.00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"通过开设家庭养老床位项目，保障养老事业顺利开展，维护老年人基本权益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1."通过开设家庭养老床位项目，保障养老事业顺利开展，维护老年人基本权益</w:t>
            </w:r>
          </w:p>
          <w:p>
            <w:pPr>
              <w:pStyle w:val="12"/>
            </w:pPr>
            <w:r>
              <w:t>"</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家庭养老床位数量</w:t>
            </w:r>
          </w:p>
        </w:tc>
        <w:tc>
          <w:tcPr>
            <w:tcW w:w="3430" w:type="dxa"/>
            <w:vAlign w:val="center"/>
          </w:tcPr>
          <w:p>
            <w:pPr>
              <w:pStyle w:val="12"/>
            </w:pPr>
            <w:r>
              <w:t>家庭养老床位数量</w:t>
            </w:r>
          </w:p>
        </w:tc>
        <w:tc>
          <w:tcPr>
            <w:tcW w:w="2551" w:type="dxa"/>
            <w:vAlign w:val="center"/>
          </w:tcPr>
          <w:p>
            <w:pPr>
              <w:pStyle w:val="12"/>
            </w:pPr>
            <w:r>
              <w:t>≥80个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家庭养老床位运营成本</w:t>
            </w:r>
          </w:p>
        </w:tc>
        <w:tc>
          <w:tcPr>
            <w:tcW w:w="3430" w:type="dxa"/>
            <w:vAlign w:val="center"/>
          </w:tcPr>
          <w:p>
            <w:pPr>
              <w:pStyle w:val="12"/>
            </w:pPr>
            <w:r>
              <w:t>家庭养老床位运营成本</w:t>
            </w:r>
          </w:p>
        </w:tc>
        <w:tc>
          <w:tcPr>
            <w:tcW w:w="2551" w:type="dxa"/>
            <w:vAlign w:val="center"/>
          </w:tcPr>
          <w:p>
            <w:pPr>
              <w:pStyle w:val="12"/>
            </w:pPr>
            <w:r>
              <w:t>≤0.5万元/人/年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保障家庭养老工作顺利进行</w:t>
            </w:r>
          </w:p>
        </w:tc>
        <w:tc>
          <w:tcPr>
            <w:tcW w:w="3430" w:type="dxa"/>
            <w:vAlign w:val="center"/>
          </w:tcPr>
          <w:p>
            <w:pPr>
              <w:pStyle w:val="12"/>
            </w:pPr>
            <w:r>
              <w:t>保障家庭养老工作顺利进行</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老年人满意度</w:t>
            </w:r>
          </w:p>
        </w:tc>
        <w:tc>
          <w:tcPr>
            <w:tcW w:w="3430" w:type="dxa"/>
            <w:vAlign w:val="center"/>
          </w:tcPr>
          <w:p>
            <w:pPr>
              <w:pStyle w:val="12"/>
            </w:pPr>
            <w:r>
              <w:t>老年人满意度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23.开设家庭养老床位项目【中央福彩-2022年中央基金】（津财社指【2022】54号）绩效目标表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开设家庭养老床位项目【中央福彩-2022年中央基金】（津财社指【2022】54号）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w:t>
            </w:r>
          </w:p>
        </w:tc>
        <w:tc>
          <w:tcPr>
            <w:tcW w:w="1587" w:type="dxa"/>
            <w:vAlign w:val="center"/>
          </w:tcPr>
          <w:p>
            <w:pPr>
              <w:pStyle w:val="13"/>
            </w:pPr>
            <w:r>
              <w:t>其中：财政    资金</w:t>
            </w:r>
          </w:p>
        </w:tc>
        <w:tc>
          <w:tcPr>
            <w:tcW w:w="1843" w:type="dxa"/>
            <w:vAlign w:val="center"/>
          </w:tcPr>
          <w:p>
            <w:pPr>
              <w:pStyle w:val="12"/>
            </w:pPr>
            <w:r>
              <w:t>20000.00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"通过开设家庭养老床位项目，保障养老事业顺利开展，维护老年人基本权益</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1."通过开设家庭养老床位项目，保障养老事业顺利开展，维护老年人基本权益</w:t>
            </w:r>
          </w:p>
          <w:p>
            <w:pPr>
              <w:pStyle w:val="12"/>
            </w:pPr>
            <w:r>
              <w:t>"</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家庭养老床位数量</w:t>
            </w:r>
          </w:p>
        </w:tc>
        <w:tc>
          <w:tcPr>
            <w:tcW w:w="3430" w:type="dxa"/>
            <w:vAlign w:val="center"/>
          </w:tcPr>
          <w:p>
            <w:pPr>
              <w:pStyle w:val="12"/>
            </w:pPr>
            <w:r>
              <w:t>家庭养老床位数量</w:t>
            </w:r>
          </w:p>
        </w:tc>
        <w:tc>
          <w:tcPr>
            <w:tcW w:w="2551" w:type="dxa"/>
            <w:vAlign w:val="center"/>
          </w:tcPr>
          <w:p>
            <w:pPr>
              <w:pStyle w:val="12"/>
            </w:pPr>
            <w:r>
              <w:t>≥80个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家庭养老床位运营成本</w:t>
            </w:r>
          </w:p>
        </w:tc>
        <w:tc>
          <w:tcPr>
            <w:tcW w:w="3430" w:type="dxa"/>
            <w:vAlign w:val="center"/>
          </w:tcPr>
          <w:p>
            <w:pPr>
              <w:pStyle w:val="12"/>
            </w:pPr>
            <w:r>
              <w:t>家庭养老床位运营成本</w:t>
            </w:r>
          </w:p>
        </w:tc>
        <w:tc>
          <w:tcPr>
            <w:tcW w:w="2551" w:type="dxa"/>
            <w:vAlign w:val="center"/>
          </w:tcPr>
          <w:p>
            <w:pPr>
              <w:pStyle w:val="12"/>
            </w:pPr>
            <w:r>
              <w:t>≤0.5万元/人/年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保障家庭养老工作顺利进行</w:t>
            </w:r>
          </w:p>
        </w:tc>
        <w:tc>
          <w:tcPr>
            <w:tcW w:w="3430" w:type="dxa"/>
            <w:vAlign w:val="center"/>
          </w:tcPr>
          <w:p>
            <w:pPr>
              <w:pStyle w:val="12"/>
            </w:pPr>
            <w:r>
              <w:t>保障家庭养老工作顺利进行</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老年人满意度</w:t>
            </w:r>
          </w:p>
        </w:tc>
        <w:tc>
          <w:tcPr>
            <w:tcW w:w="3430" w:type="dxa"/>
            <w:vAlign w:val="center"/>
          </w:tcPr>
          <w:p>
            <w:pPr>
              <w:pStyle w:val="12"/>
            </w:pPr>
            <w:r>
              <w:t>老年人满意度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24.开设家庭养老床位项目【中央福彩-2022年中央基金】（津财社指【2022】54号）绩效目标表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开设家庭养老床位项目【中央福彩-2022年中央基金】（津财社指【2022】54号）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60000.00</w:t>
            </w:r>
          </w:p>
        </w:tc>
        <w:tc>
          <w:tcPr>
            <w:tcW w:w="1587" w:type="dxa"/>
            <w:vAlign w:val="center"/>
          </w:tcPr>
          <w:p>
            <w:pPr>
              <w:pStyle w:val="13"/>
            </w:pPr>
            <w:r>
              <w:t>其中：财政    资金</w:t>
            </w:r>
          </w:p>
        </w:tc>
        <w:tc>
          <w:tcPr>
            <w:tcW w:w="1843" w:type="dxa"/>
            <w:vAlign w:val="center"/>
          </w:tcPr>
          <w:p>
            <w:pPr>
              <w:pStyle w:val="12"/>
            </w:pPr>
            <w:r>
              <w:t>60000.00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通过开设家庭养老床位项目，保障养老事业顺利开展，维护老年人基本权益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1."通过开设家庭养老床位项目，保障养老事业顺利开展，维护老年人基本权益</w:t>
            </w:r>
          </w:p>
          <w:p>
            <w:pPr>
              <w:pStyle w:val="12"/>
            </w:pPr>
            <w:r>
              <w:t>"</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家庭养老床位数量</w:t>
            </w:r>
          </w:p>
        </w:tc>
        <w:tc>
          <w:tcPr>
            <w:tcW w:w="3430" w:type="dxa"/>
            <w:vAlign w:val="center"/>
          </w:tcPr>
          <w:p>
            <w:pPr>
              <w:pStyle w:val="12"/>
            </w:pPr>
            <w:r>
              <w:t>家庭养老床位数量</w:t>
            </w:r>
          </w:p>
        </w:tc>
        <w:tc>
          <w:tcPr>
            <w:tcW w:w="2551" w:type="dxa"/>
            <w:vAlign w:val="center"/>
          </w:tcPr>
          <w:p>
            <w:pPr>
              <w:pStyle w:val="12"/>
            </w:pPr>
            <w:r>
              <w:t>≥80个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家庭养老床位运营成本</w:t>
            </w:r>
          </w:p>
        </w:tc>
        <w:tc>
          <w:tcPr>
            <w:tcW w:w="3430" w:type="dxa"/>
            <w:vAlign w:val="center"/>
          </w:tcPr>
          <w:p>
            <w:pPr>
              <w:pStyle w:val="12"/>
            </w:pPr>
            <w:r>
              <w:t>家庭养老床位运营成本</w:t>
            </w:r>
          </w:p>
        </w:tc>
        <w:tc>
          <w:tcPr>
            <w:tcW w:w="2551" w:type="dxa"/>
            <w:vAlign w:val="center"/>
          </w:tcPr>
          <w:p>
            <w:pPr>
              <w:pStyle w:val="12"/>
            </w:pPr>
            <w:r>
              <w:t>≤0.5万元/人/年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保障家庭养老工作顺利进行</w:t>
            </w:r>
          </w:p>
        </w:tc>
        <w:tc>
          <w:tcPr>
            <w:tcW w:w="3430" w:type="dxa"/>
            <w:vAlign w:val="center"/>
          </w:tcPr>
          <w:p>
            <w:pPr>
              <w:pStyle w:val="12"/>
            </w:pPr>
            <w:r>
              <w:t>保障家庭养老工作顺利进行</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老年人满意度</w:t>
            </w:r>
          </w:p>
        </w:tc>
        <w:tc>
          <w:tcPr>
            <w:tcW w:w="3430" w:type="dxa"/>
            <w:vAlign w:val="center"/>
          </w:tcPr>
          <w:p>
            <w:pPr>
              <w:pStyle w:val="12"/>
            </w:pPr>
            <w:r>
              <w:t>老年人满意度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25.开设家庭养老床位项目【中央福彩-2022年中央基金】（津财社指【2022】54号）绩效目标表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开设家庭养老床位项目【中央福彩-2022年中央基金】（津财社指【2022】54号）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60000.00</w:t>
            </w:r>
          </w:p>
        </w:tc>
        <w:tc>
          <w:tcPr>
            <w:tcW w:w="1587" w:type="dxa"/>
            <w:vAlign w:val="center"/>
          </w:tcPr>
          <w:p>
            <w:pPr>
              <w:pStyle w:val="13"/>
            </w:pPr>
            <w:r>
              <w:t>其中：财政    资金</w:t>
            </w:r>
          </w:p>
        </w:tc>
        <w:tc>
          <w:tcPr>
            <w:tcW w:w="1843" w:type="dxa"/>
            <w:vAlign w:val="center"/>
          </w:tcPr>
          <w:p>
            <w:pPr>
              <w:pStyle w:val="12"/>
            </w:pPr>
            <w:r>
              <w:t>60000.00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通过开设家庭养老床位项目，保障养老事业顺利开展，维护老年人基本权益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1."通过开设家庭养老床位项目，保障养老事业顺利开展，维护老年人基本权益</w:t>
            </w:r>
          </w:p>
          <w:p>
            <w:pPr>
              <w:pStyle w:val="12"/>
            </w:pPr>
            <w:r>
              <w:t>"</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家庭养老床位数量</w:t>
            </w:r>
          </w:p>
        </w:tc>
        <w:tc>
          <w:tcPr>
            <w:tcW w:w="3430" w:type="dxa"/>
            <w:vAlign w:val="center"/>
          </w:tcPr>
          <w:p>
            <w:pPr>
              <w:pStyle w:val="12"/>
            </w:pPr>
            <w:r>
              <w:t>家庭养老床位数量</w:t>
            </w:r>
          </w:p>
        </w:tc>
        <w:tc>
          <w:tcPr>
            <w:tcW w:w="2551" w:type="dxa"/>
            <w:vAlign w:val="center"/>
          </w:tcPr>
          <w:p>
            <w:pPr>
              <w:pStyle w:val="12"/>
            </w:pPr>
            <w:r>
              <w:t>≥80个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家庭养老床位运营成本</w:t>
            </w:r>
          </w:p>
        </w:tc>
        <w:tc>
          <w:tcPr>
            <w:tcW w:w="3430" w:type="dxa"/>
            <w:vAlign w:val="center"/>
          </w:tcPr>
          <w:p>
            <w:pPr>
              <w:pStyle w:val="12"/>
            </w:pPr>
            <w:r>
              <w:t>家庭养老床位运营成本</w:t>
            </w:r>
          </w:p>
        </w:tc>
        <w:tc>
          <w:tcPr>
            <w:tcW w:w="2551" w:type="dxa"/>
            <w:vAlign w:val="center"/>
          </w:tcPr>
          <w:p>
            <w:pPr>
              <w:pStyle w:val="12"/>
            </w:pPr>
            <w:r>
              <w:t>≤0.5万元/人/年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保障家庭养老工作顺利进行</w:t>
            </w:r>
          </w:p>
        </w:tc>
        <w:tc>
          <w:tcPr>
            <w:tcW w:w="3430" w:type="dxa"/>
            <w:vAlign w:val="center"/>
          </w:tcPr>
          <w:p>
            <w:pPr>
              <w:pStyle w:val="12"/>
            </w:pPr>
            <w:r>
              <w:t>保障家庭养老工作顺利进行</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老年人满意度</w:t>
            </w:r>
          </w:p>
        </w:tc>
        <w:tc>
          <w:tcPr>
            <w:tcW w:w="3430" w:type="dxa"/>
            <w:vAlign w:val="center"/>
          </w:tcPr>
          <w:p>
            <w:pPr>
              <w:pStyle w:val="12"/>
            </w:pPr>
            <w:r>
              <w:t>老年人满意度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26.困难残疾人生活补贴资金-区级配套绩效目标表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困难残疾人生活补贴资金-区级配套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5904000.00</w:t>
            </w:r>
          </w:p>
        </w:tc>
        <w:tc>
          <w:tcPr>
            <w:tcW w:w="1587" w:type="dxa"/>
            <w:vAlign w:val="center"/>
          </w:tcPr>
          <w:p>
            <w:pPr>
              <w:pStyle w:val="13"/>
            </w:pPr>
            <w:r>
              <w:t>其中：财政    资金</w:t>
            </w:r>
          </w:p>
        </w:tc>
        <w:tc>
          <w:tcPr>
            <w:tcW w:w="1843" w:type="dxa"/>
            <w:vAlign w:val="center"/>
          </w:tcPr>
          <w:p>
            <w:pPr>
              <w:pStyle w:val="12"/>
            </w:pPr>
            <w:r>
              <w:t>5904000.00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为符合条件的残疾人发放困难残疾人生活补贴，保障困难残疾人需求。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1.为符合条件的残疾人发放困难残疾人生活补贴，保障困难残疾人需求。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困难残疾人补助人数</w:t>
            </w:r>
          </w:p>
        </w:tc>
        <w:tc>
          <w:tcPr>
            <w:tcW w:w="3430" w:type="dxa"/>
            <w:vAlign w:val="center"/>
          </w:tcPr>
          <w:p>
            <w:pPr>
              <w:pStyle w:val="12"/>
            </w:pPr>
            <w:r>
              <w:t>困难残疾人补助人数</w:t>
            </w:r>
          </w:p>
        </w:tc>
        <w:tc>
          <w:tcPr>
            <w:tcW w:w="2551" w:type="dxa"/>
            <w:vAlign w:val="center"/>
          </w:tcPr>
          <w:p>
            <w:pPr>
              <w:pStyle w:val="12"/>
            </w:pPr>
            <w:r>
              <w:t>≥4100人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困难残疾人生活补贴发放覆盖率</w:t>
            </w:r>
          </w:p>
        </w:tc>
        <w:tc>
          <w:tcPr>
            <w:tcW w:w="3430" w:type="dxa"/>
            <w:vAlign w:val="center"/>
          </w:tcPr>
          <w:p>
            <w:pPr>
              <w:pStyle w:val="12"/>
            </w:pPr>
            <w:r>
              <w:t>困难残疾人生活补贴发放覆盖率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困难残疾人生活补贴发放及时率</w:t>
            </w:r>
          </w:p>
        </w:tc>
        <w:tc>
          <w:tcPr>
            <w:tcW w:w="3430" w:type="dxa"/>
            <w:vAlign w:val="center"/>
          </w:tcPr>
          <w:p>
            <w:pPr>
              <w:pStyle w:val="12"/>
            </w:pPr>
            <w:r>
              <w:t>困难残疾人生活补贴发放及时率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困难残疾人生活补助成本</w:t>
            </w:r>
          </w:p>
        </w:tc>
        <w:tc>
          <w:tcPr>
            <w:tcW w:w="3430" w:type="dxa"/>
            <w:vAlign w:val="center"/>
          </w:tcPr>
          <w:p>
            <w:pPr>
              <w:pStyle w:val="12"/>
            </w:pPr>
            <w:r>
              <w:t>困难残疾人生活补助成本</w:t>
            </w:r>
          </w:p>
        </w:tc>
        <w:tc>
          <w:tcPr>
            <w:tcW w:w="2551" w:type="dxa"/>
            <w:vAlign w:val="center"/>
          </w:tcPr>
          <w:p>
            <w:pPr>
              <w:pStyle w:val="12"/>
            </w:pPr>
            <w:r>
              <w:t>≤300元/人/月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享受生活补贴的困难残疾人身心健康状况</w:t>
            </w:r>
          </w:p>
        </w:tc>
        <w:tc>
          <w:tcPr>
            <w:tcW w:w="3430" w:type="dxa"/>
            <w:vAlign w:val="center"/>
          </w:tcPr>
          <w:p>
            <w:pPr>
              <w:pStyle w:val="12"/>
            </w:pPr>
            <w:r>
              <w:t>享受生活补贴的困难残疾人身心健康状况</w:t>
            </w: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困难残疾人满意度</w:t>
            </w:r>
          </w:p>
        </w:tc>
        <w:tc>
          <w:tcPr>
            <w:tcW w:w="3430" w:type="dxa"/>
            <w:vAlign w:val="center"/>
          </w:tcPr>
          <w:p>
            <w:pPr>
              <w:pStyle w:val="12"/>
            </w:pPr>
            <w:r>
              <w:t>困难残疾人满意度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27.困难群众春节走访慰问金等绩效目标表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困难群众春节走访慰问金等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3450000.00</w:t>
            </w:r>
          </w:p>
        </w:tc>
        <w:tc>
          <w:tcPr>
            <w:tcW w:w="1587" w:type="dxa"/>
            <w:vAlign w:val="center"/>
          </w:tcPr>
          <w:p>
            <w:pPr>
              <w:pStyle w:val="13"/>
            </w:pPr>
            <w:r>
              <w:t>其中：财政    资金</w:t>
            </w:r>
          </w:p>
        </w:tc>
        <w:tc>
          <w:tcPr>
            <w:tcW w:w="1843" w:type="dxa"/>
            <w:vAlign w:val="center"/>
          </w:tcPr>
          <w:p>
            <w:pPr>
              <w:pStyle w:val="12"/>
            </w:pPr>
            <w:r>
              <w:t>3450000.00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通过困难群众发放春节慰问等资金，保障困难群众基本生活。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1.通过困难群众发放春节慰问等资金，保障困难群众基本生活。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补助人数</w:t>
            </w:r>
          </w:p>
        </w:tc>
        <w:tc>
          <w:tcPr>
            <w:tcW w:w="3430" w:type="dxa"/>
            <w:vAlign w:val="center"/>
          </w:tcPr>
          <w:p>
            <w:pPr>
              <w:pStyle w:val="12"/>
            </w:pPr>
            <w:r>
              <w:t>补助人数</w:t>
            </w:r>
          </w:p>
        </w:tc>
        <w:tc>
          <w:tcPr>
            <w:tcW w:w="2551" w:type="dxa"/>
            <w:vAlign w:val="center"/>
          </w:tcPr>
          <w:p>
            <w:pPr>
              <w:pStyle w:val="12"/>
            </w:pPr>
            <w:r>
              <w:t>≥12000人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发放成本</w:t>
            </w:r>
          </w:p>
        </w:tc>
        <w:tc>
          <w:tcPr>
            <w:tcW w:w="3430" w:type="dxa"/>
            <w:vAlign w:val="center"/>
          </w:tcPr>
          <w:p>
            <w:pPr>
              <w:pStyle w:val="12"/>
            </w:pPr>
            <w:r>
              <w:t>发放成本</w:t>
            </w:r>
          </w:p>
        </w:tc>
        <w:tc>
          <w:tcPr>
            <w:tcW w:w="2551" w:type="dxa"/>
            <w:vAlign w:val="center"/>
          </w:tcPr>
          <w:p>
            <w:pPr>
              <w:pStyle w:val="12"/>
            </w:pPr>
            <w:r>
              <w:t>≤486万元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保障人民基本生活</w:t>
            </w:r>
          </w:p>
        </w:tc>
        <w:tc>
          <w:tcPr>
            <w:tcW w:w="3430" w:type="dxa"/>
            <w:vAlign w:val="center"/>
          </w:tcPr>
          <w:p>
            <w:pPr>
              <w:pStyle w:val="12"/>
            </w:pPr>
            <w:r>
              <w:t>保障人民基本生活</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困难群众满意度</w:t>
            </w:r>
          </w:p>
        </w:tc>
        <w:tc>
          <w:tcPr>
            <w:tcW w:w="3430" w:type="dxa"/>
            <w:vAlign w:val="center"/>
          </w:tcPr>
          <w:p>
            <w:pPr>
              <w:pStyle w:val="12"/>
            </w:pPr>
            <w:r>
              <w:t>困难群众满意度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28.困难群众救助补助资金-01中央直达资金（2024年-中央）（津财社指[2023]134号）绩效目标表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困难群众救助补助资金-01中央直达资金（2024年-中央）（津财社指[2023]134号）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20977000.00</w:t>
            </w:r>
          </w:p>
        </w:tc>
        <w:tc>
          <w:tcPr>
            <w:tcW w:w="1587" w:type="dxa"/>
            <w:vAlign w:val="center"/>
          </w:tcPr>
          <w:p>
            <w:pPr>
              <w:pStyle w:val="13"/>
            </w:pPr>
            <w:r>
              <w:t>其中：财政    资金</w:t>
            </w:r>
          </w:p>
        </w:tc>
        <w:tc>
          <w:tcPr>
            <w:tcW w:w="1843" w:type="dxa"/>
            <w:vAlign w:val="center"/>
          </w:tcPr>
          <w:p>
            <w:pPr>
              <w:pStyle w:val="12"/>
            </w:pPr>
            <w:r>
              <w:t>20977000.00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及时发放困难群众救助补助资金，保障困难群众基本生活，维护其基本权益。</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1.及时发放困难群众救助补助资金，保障困难群众基本生活，维护其基本权益。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困难群众人数</w:t>
            </w:r>
          </w:p>
        </w:tc>
        <w:tc>
          <w:tcPr>
            <w:tcW w:w="3430" w:type="dxa"/>
            <w:vAlign w:val="center"/>
          </w:tcPr>
          <w:p>
            <w:pPr>
              <w:pStyle w:val="12"/>
            </w:pPr>
            <w:r>
              <w:t>通过实际的困难群众救助资金发放人数，反映困难群众救助资金发放工作的完成情况。</w:t>
            </w:r>
          </w:p>
        </w:tc>
        <w:tc>
          <w:tcPr>
            <w:tcW w:w="2551" w:type="dxa"/>
            <w:vAlign w:val="center"/>
          </w:tcPr>
          <w:p>
            <w:pPr>
              <w:pStyle w:val="12"/>
            </w:pPr>
            <w:r>
              <w:t>≥12000人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救助资金发放覆盖率</w:t>
            </w:r>
          </w:p>
        </w:tc>
        <w:tc>
          <w:tcPr>
            <w:tcW w:w="3430" w:type="dxa"/>
            <w:vAlign w:val="center"/>
          </w:tcPr>
          <w:p>
            <w:pPr>
              <w:pStyle w:val="12"/>
            </w:pPr>
            <w:r>
              <w:t>通过符合救助条件的救助人数与救助总人数比对，反映救助金发放覆盖情况。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救助资金发放及时率</w:t>
            </w:r>
          </w:p>
        </w:tc>
        <w:tc>
          <w:tcPr>
            <w:tcW w:w="3430" w:type="dxa"/>
            <w:vAlign w:val="center"/>
          </w:tcPr>
          <w:p>
            <w:pPr>
              <w:pStyle w:val="12"/>
            </w:pPr>
            <w:r>
              <w:t>通过实际救助金发放的时间与计划发放时间比对，反映救助金发放工作的及时情况。</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救助资金发放标准</w:t>
            </w:r>
          </w:p>
        </w:tc>
        <w:tc>
          <w:tcPr>
            <w:tcW w:w="3430" w:type="dxa"/>
            <w:vAlign w:val="center"/>
          </w:tcPr>
          <w:p>
            <w:pPr>
              <w:pStyle w:val="12"/>
            </w:pPr>
            <w:r>
              <w:t>通过实际每人救助费用与救助标准金额比对，反映困难群众救助费用成本控制情况。</w:t>
            </w:r>
          </w:p>
        </w:tc>
        <w:tc>
          <w:tcPr>
            <w:tcW w:w="2551" w:type="dxa"/>
            <w:vAlign w:val="center"/>
          </w:tcPr>
          <w:p>
            <w:pPr>
              <w:pStyle w:val="12"/>
            </w:pPr>
            <w:r>
              <w:t>≤0.2万元/人/年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保障困难群众基本生活</w:t>
            </w:r>
          </w:p>
        </w:tc>
        <w:tc>
          <w:tcPr>
            <w:tcW w:w="3430" w:type="dxa"/>
            <w:vAlign w:val="center"/>
          </w:tcPr>
          <w:p>
            <w:pPr>
              <w:pStyle w:val="12"/>
            </w:pPr>
            <w:r>
              <w:t>保障困难群众基本生活</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困难群众满意度</w:t>
            </w:r>
          </w:p>
        </w:tc>
        <w:tc>
          <w:tcPr>
            <w:tcW w:w="3430" w:type="dxa"/>
            <w:vAlign w:val="center"/>
          </w:tcPr>
          <w:p>
            <w:pPr>
              <w:pStyle w:val="12"/>
            </w:pPr>
            <w:r>
              <w:t>困难群众满意度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29.困难群众救助补助资金[2023年] （津财社指[2022]135号）绩效目标表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困难群众救助补助资金[2023年] （津财社指[2022]135号）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20820.00</w:t>
            </w:r>
          </w:p>
        </w:tc>
        <w:tc>
          <w:tcPr>
            <w:tcW w:w="1587" w:type="dxa"/>
            <w:vAlign w:val="center"/>
          </w:tcPr>
          <w:p>
            <w:pPr>
              <w:pStyle w:val="13"/>
            </w:pPr>
            <w:r>
              <w:t>其中：财政    资金</w:t>
            </w:r>
          </w:p>
        </w:tc>
        <w:tc>
          <w:tcPr>
            <w:tcW w:w="1843" w:type="dxa"/>
            <w:vAlign w:val="center"/>
          </w:tcPr>
          <w:p>
            <w:pPr>
              <w:pStyle w:val="12"/>
            </w:pPr>
            <w:r>
              <w:t>20820.00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及时发放困难群众救助补助，保障困难群众基本权益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1.及时发放困难群众救助补助，保障困难群众基本权益</w:t>
            </w:r>
            <w:r>
              <w:tab/>
            </w:r>
            <w:r>
              <w:tab/>
            </w:r>
            <w:r>
              <w:tab/>
            </w:r>
          </w:p>
          <w:p>
            <w:pPr>
              <w:pStyle w:val="12"/>
            </w:pP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困难群众人数</w:t>
            </w:r>
          </w:p>
        </w:tc>
        <w:tc>
          <w:tcPr>
            <w:tcW w:w="3430" w:type="dxa"/>
            <w:vAlign w:val="center"/>
          </w:tcPr>
          <w:p>
            <w:pPr>
              <w:pStyle w:val="12"/>
            </w:pPr>
            <w:r>
              <w:t>困难群众人数</w:t>
            </w:r>
          </w:p>
        </w:tc>
        <w:tc>
          <w:tcPr>
            <w:tcW w:w="2551" w:type="dxa"/>
            <w:vAlign w:val="center"/>
          </w:tcPr>
          <w:p>
            <w:pPr>
              <w:pStyle w:val="12"/>
            </w:pPr>
            <w:r>
              <w:t>≥10000人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困难群众救助覆盖率</w:t>
            </w:r>
          </w:p>
        </w:tc>
        <w:tc>
          <w:tcPr>
            <w:tcW w:w="3430" w:type="dxa"/>
            <w:vAlign w:val="center"/>
          </w:tcPr>
          <w:p>
            <w:pPr>
              <w:pStyle w:val="12"/>
            </w:pPr>
            <w:r>
              <w:t>困难群众救助覆盖率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困难群众救助补助发放及时率</w:t>
            </w:r>
          </w:p>
        </w:tc>
        <w:tc>
          <w:tcPr>
            <w:tcW w:w="3430" w:type="dxa"/>
            <w:vAlign w:val="center"/>
          </w:tcPr>
          <w:p>
            <w:pPr>
              <w:pStyle w:val="12"/>
            </w:pPr>
            <w:r>
              <w:t>困难群众救助补助发放及时率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困难群众救助保障标准</w:t>
            </w:r>
          </w:p>
        </w:tc>
        <w:tc>
          <w:tcPr>
            <w:tcW w:w="3430" w:type="dxa"/>
            <w:vAlign w:val="center"/>
          </w:tcPr>
          <w:p>
            <w:pPr>
              <w:pStyle w:val="12"/>
            </w:pPr>
            <w:r>
              <w:t>困难群众救助保障标准</w:t>
            </w:r>
          </w:p>
        </w:tc>
        <w:tc>
          <w:tcPr>
            <w:tcW w:w="2551" w:type="dxa"/>
            <w:vAlign w:val="center"/>
          </w:tcPr>
          <w:p>
            <w:pPr>
              <w:pStyle w:val="12"/>
            </w:pPr>
            <w:r>
              <w:t>≤0.01万元/人/年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保障困难群众基本权益</w:t>
            </w:r>
          </w:p>
        </w:tc>
        <w:tc>
          <w:tcPr>
            <w:tcW w:w="3430" w:type="dxa"/>
            <w:vAlign w:val="center"/>
          </w:tcPr>
          <w:p>
            <w:pPr>
              <w:pStyle w:val="12"/>
            </w:pPr>
            <w:r>
              <w:t>保障困难群众基本权益</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困难群众满意度</w:t>
            </w:r>
          </w:p>
        </w:tc>
        <w:tc>
          <w:tcPr>
            <w:tcW w:w="3430" w:type="dxa"/>
            <w:vAlign w:val="center"/>
          </w:tcPr>
          <w:p>
            <w:pPr>
              <w:pStyle w:val="12"/>
            </w:pPr>
            <w:r>
              <w:t>困难群众满意度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30.困难群众救助补助资金[2023年中央-第二批](津财社指[2023]72号)绩效目标表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困难群众救助补助资金[2023年中央-第二批](津财社指[2023]72号)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23000.00</w:t>
            </w:r>
          </w:p>
        </w:tc>
        <w:tc>
          <w:tcPr>
            <w:tcW w:w="1587" w:type="dxa"/>
            <w:vAlign w:val="center"/>
          </w:tcPr>
          <w:p>
            <w:pPr>
              <w:pStyle w:val="13"/>
            </w:pPr>
            <w:r>
              <w:t>其中：财政    资金</w:t>
            </w:r>
          </w:p>
        </w:tc>
        <w:tc>
          <w:tcPr>
            <w:tcW w:w="1843" w:type="dxa"/>
            <w:vAlign w:val="center"/>
          </w:tcPr>
          <w:p>
            <w:pPr>
              <w:pStyle w:val="12"/>
            </w:pPr>
            <w:r>
              <w:t>23000.00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通过按时足额发放价格临时补贴资金，有效缓解低保边缘家庭生活支出压力，积极对冲物价上涨对其基本生活的影响。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1.通过按时足额发放价格临时补贴资金，有效缓解低保边缘家庭生活支出压力，积极对冲物价上涨对其基本生活的影响。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困难群众物价补贴人数</w:t>
            </w:r>
          </w:p>
        </w:tc>
        <w:tc>
          <w:tcPr>
            <w:tcW w:w="3430" w:type="dxa"/>
            <w:vAlign w:val="center"/>
          </w:tcPr>
          <w:p>
            <w:pPr>
              <w:pStyle w:val="12"/>
            </w:pPr>
            <w:r>
              <w:t>通过实际困难群众物价补贴发放的人数，反映困难群众物价补贴工作的完成情况。</w:t>
            </w:r>
          </w:p>
        </w:tc>
        <w:tc>
          <w:tcPr>
            <w:tcW w:w="2551" w:type="dxa"/>
            <w:vAlign w:val="center"/>
          </w:tcPr>
          <w:p>
            <w:pPr>
              <w:pStyle w:val="12"/>
            </w:pPr>
            <w:r>
              <w:t>≥11000人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补贴对象合规率</w:t>
            </w:r>
          </w:p>
        </w:tc>
        <w:tc>
          <w:tcPr>
            <w:tcW w:w="3430" w:type="dxa"/>
            <w:vAlign w:val="center"/>
          </w:tcPr>
          <w:p>
            <w:pPr>
              <w:pStyle w:val="12"/>
            </w:pPr>
            <w:r>
              <w:t>通过符合补贴条件的补贴人数与补贴总人数比对，反映补贴发放对象的合规情况。计算公式：补贴对象合规率=符合补贴条件的补贴人数÷补贴总人数×100%</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通过实际补贴发放的时间与计划发放时间比对，反映补贴发放工作的及时情况。计算公式：补贴发放及时率=补贴发放及时人数÷补贴总人数×100%</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困难群众物价补贴标准</w:t>
            </w:r>
          </w:p>
        </w:tc>
        <w:tc>
          <w:tcPr>
            <w:tcW w:w="3430" w:type="dxa"/>
            <w:vAlign w:val="center"/>
          </w:tcPr>
          <w:p>
            <w:pPr>
              <w:pStyle w:val="12"/>
            </w:pPr>
            <w:r>
              <w:t>通过实际每人补贴费用与补贴标准金额比对，反映困难群众物价补贴费用成本控制情况。</w:t>
            </w:r>
          </w:p>
        </w:tc>
        <w:tc>
          <w:tcPr>
            <w:tcW w:w="2551" w:type="dxa"/>
            <w:vAlign w:val="center"/>
          </w:tcPr>
          <w:p>
            <w:pPr>
              <w:pStyle w:val="12"/>
            </w:pPr>
            <w:r>
              <w:t>≤2.1元/人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困难群众物价补贴受益保障率</w:t>
            </w:r>
          </w:p>
        </w:tc>
        <w:tc>
          <w:tcPr>
            <w:tcW w:w="3430" w:type="dxa"/>
            <w:vAlign w:val="center"/>
          </w:tcPr>
          <w:p>
            <w:pPr>
              <w:pStyle w:val="12"/>
            </w:pPr>
            <w:r>
              <w:t>通过受益困难群众数与符合补贴范围人数的比率，反映困难群众生活水平的保障情况。计算公式：困难群众物价补贴受益保障率=补贴居民人数÷符合补贴范围人数×100%</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完善困难群众物价补贴制度</w:t>
            </w:r>
          </w:p>
        </w:tc>
        <w:tc>
          <w:tcPr>
            <w:tcW w:w="3430" w:type="dxa"/>
            <w:vAlign w:val="center"/>
          </w:tcPr>
          <w:p>
            <w:pPr>
              <w:pStyle w:val="12"/>
            </w:pPr>
            <w:r>
              <w:t>通过困难群众物价补贴制度或办法的完善情况，反映困难群众物价补贴工作长效开展的保障情况。</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享受补贴人员满意度</w:t>
            </w:r>
          </w:p>
        </w:tc>
        <w:tc>
          <w:tcPr>
            <w:tcW w:w="3430" w:type="dxa"/>
            <w:vAlign w:val="center"/>
          </w:tcPr>
          <w:p>
            <w:pPr>
              <w:pStyle w:val="12"/>
            </w:pPr>
            <w:r>
              <w:t>通过调查问卷中满意人数与调查总人数的比率，反映被调查对象对本项目的满意程度。计算公式：各类问题满意人数÷调查总人数×100%</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31.老年人福利补贴资金-区级配套绩效目标表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老年人福利补贴资金-区级配套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3780000.00</w:t>
            </w:r>
          </w:p>
        </w:tc>
        <w:tc>
          <w:tcPr>
            <w:tcW w:w="1587" w:type="dxa"/>
            <w:vAlign w:val="center"/>
          </w:tcPr>
          <w:p>
            <w:pPr>
              <w:pStyle w:val="13"/>
            </w:pPr>
            <w:r>
              <w:t>其中：财政    资金</w:t>
            </w:r>
          </w:p>
        </w:tc>
        <w:tc>
          <w:tcPr>
            <w:tcW w:w="1843" w:type="dxa"/>
            <w:vAlign w:val="center"/>
          </w:tcPr>
          <w:p>
            <w:pPr>
              <w:pStyle w:val="12"/>
            </w:pPr>
            <w:r>
              <w:t>3780000.00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通过发放老年人福利补贴资金，减轻老年人生活负担，提高其老年生活品质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1.通过发放老年人福利补贴资金，减轻老年人生活负担，提高其老年生活品质</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享受老年人福利补贴人数</w:t>
            </w:r>
          </w:p>
        </w:tc>
        <w:tc>
          <w:tcPr>
            <w:tcW w:w="3430" w:type="dxa"/>
            <w:vAlign w:val="center"/>
          </w:tcPr>
          <w:p>
            <w:pPr>
              <w:pStyle w:val="12"/>
            </w:pPr>
            <w:r>
              <w:t>享受老年人福利补贴人数</w:t>
            </w:r>
          </w:p>
        </w:tc>
        <w:tc>
          <w:tcPr>
            <w:tcW w:w="2551" w:type="dxa"/>
            <w:vAlign w:val="center"/>
          </w:tcPr>
          <w:p>
            <w:pPr>
              <w:pStyle w:val="12"/>
            </w:pPr>
            <w:r>
              <w:t>≥40000人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老年人福利补贴发放覆盖率</w:t>
            </w:r>
          </w:p>
        </w:tc>
        <w:tc>
          <w:tcPr>
            <w:tcW w:w="3430" w:type="dxa"/>
            <w:vAlign w:val="center"/>
          </w:tcPr>
          <w:p>
            <w:pPr>
              <w:pStyle w:val="12"/>
            </w:pPr>
            <w:r>
              <w:t>老年人福利补贴发放覆盖率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老年人福利补贴发放及时率</w:t>
            </w:r>
          </w:p>
        </w:tc>
        <w:tc>
          <w:tcPr>
            <w:tcW w:w="3430" w:type="dxa"/>
            <w:vAlign w:val="center"/>
          </w:tcPr>
          <w:p>
            <w:pPr>
              <w:pStyle w:val="12"/>
            </w:pPr>
            <w:r>
              <w:t>老年人福利补贴发放及时率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人均享受老年人福利补贴项目成本</w:t>
            </w:r>
          </w:p>
        </w:tc>
        <w:tc>
          <w:tcPr>
            <w:tcW w:w="3430" w:type="dxa"/>
            <w:vAlign w:val="center"/>
          </w:tcPr>
          <w:p>
            <w:pPr>
              <w:pStyle w:val="12"/>
            </w:pPr>
            <w:r>
              <w:t>人均享受老年人福利补贴项目成本</w:t>
            </w:r>
          </w:p>
        </w:tc>
        <w:tc>
          <w:tcPr>
            <w:tcW w:w="2551" w:type="dxa"/>
            <w:vAlign w:val="center"/>
          </w:tcPr>
          <w:p>
            <w:pPr>
              <w:pStyle w:val="12"/>
            </w:pPr>
            <w:r>
              <w:t>≤600元/人/月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减轻老年人生活负担，提高老年人生活质量</w:t>
            </w:r>
          </w:p>
        </w:tc>
        <w:tc>
          <w:tcPr>
            <w:tcW w:w="3430" w:type="dxa"/>
            <w:vAlign w:val="center"/>
          </w:tcPr>
          <w:p>
            <w:pPr>
              <w:pStyle w:val="12"/>
            </w:pPr>
            <w:r>
              <w:t>减轻老年人生活负担，提高老年人生活质量</w:t>
            </w:r>
          </w:p>
        </w:tc>
        <w:tc>
          <w:tcPr>
            <w:tcW w:w="2551" w:type="dxa"/>
            <w:vAlign w:val="center"/>
          </w:tcPr>
          <w:p>
            <w:pPr>
              <w:pStyle w:val="12"/>
            </w:pPr>
            <w:r>
              <w:t>效果较显著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受益老年人满意度</w:t>
            </w:r>
          </w:p>
        </w:tc>
        <w:tc>
          <w:tcPr>
            <w:tcW w:w="3430" w:type="dxa"/>
            <w:vAlign w:val="center"/>
          </w:tcPr>
          <w:p>
            <w:pPr>
              <w:pStyle w:val="12"/>
            </w:pPr>
            <w:r>
              <w:t>受益老年人满意度</w:t>
            </w:r>
          </w:p>
        </w:tc>
        <w:tc>
          <w:tcPr>
            <w:tcW w:w="2551" w:type="dxa"/>
            <w:vAlign w:val="center"/>
          </w:tcPr>
          <w:p>
            <w:pPr>
              <w:pStyle w:val="12"/>
            </w:pPr>
            <w:r>
              <w:t>受益老年人满意度100%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32.临时救助资金-区级配套绩效目标表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临时救助资金-区级配套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2000000.00</w:t>
            </w:r>
          </w:p>
        </w:tc>
        <w:tc>
          <w:tcPr>
            <w:tcW w:w="1587" w:type="dxa"/>
            <w:vAlign w:val="center"/>
          </w:tcPr>
          <w:p>
            <w:pPr>
              <w:pStyle w:val="13"/>
            </w:pPr>
            <w:r>
              <w:t>其中：财政    资金</w:t>
            </w:r>
          </w:p>
        </w:tc>
        <w:tc>
          <w:tcPr>
            <w:tcW w:w="1843" w:type="dxa"/>
            <w:vAlign w:val="center"/>
          </w:tcPr>
          <w:p>
            <w:pPr>
              <w:pStyle w:val="12"/>
            </w:pPr>
            <w:r>
              <w:t>2000000.00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根据政策标准，为突发困难的居民发放临时救助金，保障其基本生活</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1.根据政策标准，为突发困难的居民发放临时救助金，保障其基本生活</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享受临时救助人数</w:t>
            </w:r>
          </w:p>
        </w:tc>
        <w:tc>
          <w:tcPr>
            <w:tcW w:w="3430" w:type="dxa"/>
            <w:vAlign w:val="center"/>
          </w:tcPr>
          <w:p>
            <w:pPr>
              <w:pStyle w:val="12"/>
            </w:pPr>
            <w:r>
              <w:t>享受临时救助人数</w:t>
            </w:r>
          </w:p>
        </w:tc>
        <w:tc>
          <w:tcPr>
            <w:tcW w:w="2551" w:type="dxa"/>
            <w:vAlign w:val="center"/>
          </w:tcPr>
          <w:p>
            <w:pPr>
              <w:pStyle w:val="12"/>
            </w:pPr>
            <w:r>
              <w:t>≥1500人次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资金发放覆盖率</w:t>
            </w:r>
          </w:p>
        </w:tc>
        <w:tc>
          <w:tcPr>
            <w:tcW w:w="3430" w:type="dxa"/>
            <w:vAlign w:val="center"/>
          </w:tcPr>
          <w:p>
            <w:pPr>
              <w:pStyle w:val="12"/>
            </w:pPr>
            <w:r>
              <w:t>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项目所需成本</w:t>
            </w:r>
          </w:p>
        </w:tc>
        <w:tc>
          <w:tcPr>
            <w:tcW w:w="3430" w:type="dxa"/>
            <w:vAlign w:val="center"/>
          </w:tcPr>
          <w:p>
            <w:pPr>
              <w:pStyle w:val="12"/>
            </w:pPr>
            <w:r>
              <w:t>项目所需成本</w:t>
            </w:r>
          </w:p>
        </w:tc>
        <w:tc>
          <w:tcPr>
            <w:tcW w:w="2551" w:type="dxa"/>
            <w:vAlign w:val="center"/>
          </w:tcPr>
          <w:p>
            <w:pPr>
              <w:pStyle w:val="12"/>
            </w:pPr>
            <w:r>
              <w:t>≤2.3万/人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保障困难群众基本生活</w:t>
            </w:r>
          </w:p>
        </w:tc>
        <w:tc>
          <w:tcPr>
            <w:tcW w:w="3430" w:type="dxa"/>
            <w:vAlign w:val="center"/>
          </w:tcPr>
          <w:p>
            <w:pPr>
              <w:pStyle w:val="12"/>
            </w:pPr>
            <w:r>
              <w:t>保障困难群众基本生活</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困难群众满意度</w:t>
            </w:r>
          </w:p>
        </w:tc>
        <w:tc>
          <w:tcPr>
            <w:tcW w:w="3430" w:type="dxa"/>
            <w:vAlign w:val="center"/>
          </w:tcPr>
          <w:p>
            <w:pPr>
              <w:pStyle w:val="12"/>
            </w:pPr>
            <w:r>
              <w:t>困难群众满意度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33.流浪乞讨人员救助资金-区级配套绩效目标表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流浪乞讨人员救助资金-区级配套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1000000.00</w:t>
            </w:r>
          </w:p>
        </w:tc>
        <w:tc>
          <w:tcPr>
            <w:tcW w:w="1587" w:type="dxa"/>
            <w:vAlign w:val="center"/>
          </w:tcPr>
          <w:p>
            <w:pPr>
              <w:pStyle w:val="13"/>
            </w:pPr>
            <w:r>
              <w:t>其中：财政    资金</w:t>
            </w:r>
          </w:p>
        </w:tc>
        <w:tc>
          <w:tcPr>
            <w:tcW w:w="1843" w:type="dxa"/>
            <w:vAlign w:val="center"/>
          </w:tcPr>
          <w:p>
            <w:pPr>
              <w:pStyle w:val="12"/>
            </w:pPr>
            <w:r>
              <w:t>1000000.00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"通过发放流浪乞讨人员救助资金，对流浪乞讨人员及时提供救助，保障流浪乞讨人员的基本权益。</w:t>
            </w:r>
            <w:r>
              <w:tab/>
            </w:r>
            <w:r>
              <w:tab/>
            </w:r>
            <w:r>
              <w:tab/>
            </w:r>
            <w:r>
              <w:tab/>
            </w:r>
            <w:r>
              <w:tab/>
            </w:r>
            <w:r>
              <w:tab/>
            </w:r>
          </w:p>
          <w:p>
            <w:pPr>
              <w:pStyle w:val="12"/>
            </w:pPr>
            <w:r>
              <w:t>"</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1.通过发放流浪乞讨人员救助资金，对流浪乞讨人员及时提供救助，保障流浪乞讨人员的基本权益。</w:t>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救助范围</w:t>
            </w:r>
          </w:p>
        </w:tc>
        <w:tc>
          <w:tcPr>
            <w:tcW w:w="3430" w:type="dxa"/>
            <w:vAlign w:val="center"/>
          </w:tcPr>
          <w:p>
            <w:pPr>
              <w:pStyle w:val="12"/>
            </w:pPr>
            <w:r>
              <w:t>救助范围</w:t>
            </w:r>
          </w:p>
        </w:tc>
        <w:tc>
          <w:tcPr>
            <w:tcW w:w="2551" w:type="dxa"/>
            <w:vAlign w:val="center"/>
          </w:tcPr>
          <w:p>
            <w:pPr>
              <w:pStyle w:val="12"/>
            </w:pPr>
            <w:r>
              <w:t>≥2270平方公里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救助流浪乞讨人员提供服务的合规率</w:t>
            </w:r>
          </w:p>
        </w:tc>
        <w:tc>
          <w:tcPr>
            <w:tcW w:w="3430" w:type="dxa"/>
            <w:vAlign w:val="center"/>
          </w:tcPr>
          <w:p>
            <w:pPr>
              <w:pStyle w:val="12"/>
            </w:pPr>
            <w:r>
              <w:t>救助流浪乞讨人员提供服务的合规率</w:t>
            </w:r>
          </w:p>
        </w:tc>
        <w:tc>
          <w:tcPr>
            <w:tcW w:w="2551" w:type="dxa"/>
            <w:vAlign w:val="center"/>
          </w:tcPr>
          <w:p>
            <w:pPr>
              <w:pStyle w:val="1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救助资金拨付及使用及时率</w:t>
            </w:r>
          </w:p>
        </w:tc>
        <w:tc>
          <w:tcPr>
            <w:tcW w:w="3430" w:type="dxa"/>
            <w:vAlign w:val="center"/>
          </w:tcPr>
          <w:p>
            <w:pPr>
              <w:pStyle w:val="12"/>
            </w:pPr>
            <w:r>
              <w:t>救助资金拨付及使用及时率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w:t>
            </w:r>
          </w:p>
        </w:tc>
        <w:tc>
          <w:tcPr>
            <w:tcW w:w="3430" w:type="dxa"/>
            <w:vAlign w:val="center"/>
          </w:tcPr>
          <w:p>
            <w:pPr>
              <w:pStyle w:val="12"/>
            </w:pPr>
            <w:r>
              <w:t>项目成本</w:t>
            </w:r>
          </w:p>
        </w:tc>
        <w:tc>
          <w:tcPr>
            <w:tcW w:w="2551" w:type="dxa"/>
            <w:vAlign w:val="center"/>
          </w:tcPr>
          <w:p>
            <w:pPr>
              <w:pStyle w:val="12"/>
            </w:pPr>
            <w:r>
              <w:t>≤1000000元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保障社会救助托底线，救急难，维护社会和谐稳定</w:t>
            </w:r>
          </w:p>
        </w:tc>
        <w:tc>
          <w:tcPr>
            <w:tcW w:w="3430" w:type="dxa"/>
            <w:vAlign w:val="center"/>
          </w:tcPr>
          <w:p>
            <w:pPr>
              <w:pStyle w:val="12"/>
            </w:pPr>
            <w:r>
              <w:t>保障社会救助托底线，救急难，维护社会和谐稳定</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受助人员满意度</w:t>
            </w:r>
          </w:p>
        </w:tc>
        <w:tc>
          <w:tcPr>
            <w:tcW w:w="3430" w:type="dxa"/>
            <w:vAlign w:val="center"/>
          </w:tcPr>
          <w:p>
            <w:pPr>
              <w:pStyle w:val="12"/>
            </w:pPr>
            <w:r>
              <w:t>受助人员满意度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34.民政政策培训等特殊项目经费绩效目标表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民政政策培训等特殊项目经费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5745000.00</w:t>
            </w:r>
          </w:p>
        </w:tc>
        <w:tc>
          <w:tcPr>
            <w:tcW w:w="1587" w:type="dxa"/>
            <w:vAlign w:val="center"/>
          </w:tcPr>
          <w:p>
            <w:pPr>
              <w:pStyle w:val="13"/>
            </w:pPr>
            <w:r>
              <w:t>其中：财政    资金</w:t>
            </w:r>
          </w:p>
        </w:tc>
        <w:tc>
          <w:tcPr>
            <w:tcW w:w="1843" w:type="dxa"/>
            <w:vAlign w:val="center"/>
          </w:tcPr>
          <w:p>
            <w:pPr>
              <w:pStyle w:val="12"/>
            </w:pPr>
            <w:r>
              <w:t>5745000.00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组织开展未成年保护宣传培训进行生活照料及救助保护服务，为特殊困难群众发放伤残补贴等，保障救助对象的基本权益。</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1.组织开展未成年保护宣传培训进行生活照料及救助保护服务，为特殊困难群众发放伤残补贴等，保障救助对象的基本权益。</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项目数量</w:t>
            </w:r>
          </w:p>
        </w:tc>
        <w:tc>
          <w:tcPr>
            <w:tcW w:w="3430" w:type="dxa"/>
            <w:vAlign w:val="center"/>
          </w:tcPr>
          <w:p>
            <w:pPr>
              <w:pStyle w:val="12"/>
            </w:pPr>
            <w:r>
              <w:t>项目数量</w:t>
            </w:r>
          </w:p>
        </w:tc>
        <w:tc>
          <w:tcPr>
            <w:tcW w:w="2551" w:type="dxa"/>
            <w:vAlign w:val="center"/>
          </w:tcPr>
          <w:p>
            <w:pPr>
              <w:pStyle w:val="12"/>
            </w:pPr>
            <w:r>
              <w:t>≥8项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项目资金发放覆盖率</w:t>
            </w:r>
          </w:p>
        </w:tc>
        <w:tc>
          <w:tcPr>
            <w:tcW w:w="3430" w:type="dxa"/>
            <w:vAlign w:val="center"/>
          </w:tcPr>
          <w:p>
            <w:pPr>
              <w:pStyle w:val="12"/>
            </w:pPr>
            <w:r>
              <w:t>项目资金发放覆盖率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项目资金发放及时率</w:t>
            </w:r>
          </w:p>
        </w:tc>
        <w:tc>
          <w:tcPr>
            <w:tcW w:w="3430" w:type="dxa"/>
            <w:vAlign w:val="center"/>
          </w:tcPr>
          <w:p>
            <w:pPr>
              <w:pStyle w:val="12"/>
            </w:pPr>
            <w:r>
              <w:t>项目资金发放及时率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单个项目成本</w:t>
            </w:r>
          </w:p>
        </w:tc>
        <w:tc>
          <w:tcPr>
            <w:tcW w:w="3430" w:type="dxa"/>
            <w:vAlign w:val="center"/>
          </w:tcPr>
          <w:p>
            <w:pPr>
              <w:pStyle w:val="12"/>
            </w:pPr>
            <w:r>
              <w:t>单个项目成本</w:t>
            </w:r>
          </w:p>
        </w:tc>
        <w:tc>
          <w:tcPr>
            <w:tcW w:w="2551" w:type="dxa"/>
            <w:vAlign w:val="center"/>
          </w:tcPr>
          <w:p>
            <w:pPr>
              <w:pStyle w:val="12"/>
            </w:pPr>
            <w:r>
              <w:t>≤230万元/项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保障民政培训工作顺利完成</w:t>
            </w:r>
          </w:p>
        </w:tc>
        <w:tc>
          <w:tcPr>
            <w:tcW w:w="3430" w:type="dxa"/>
            <w:vAlign w:val="center"/>
          </w:tcPr>
          <w:p>
            <w:pPr>
              <w:pStyle w:val="12"/>
            </w:pPr>
            <w:r>
              <w:t>保障民政培训工作顺利完成</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服务对象满意度指标</w:t>
            </w:r>
          </w:p>
        </w:tc>
        <w:tc>
          <w:tcPr>
            <w:tcW w:w="3430" w:type="dxa"/>
            <w:vAlign w:val="center"/>
          </w:tcPr>
          <w:p>
            <w:pPr>
              <w:pStyle w:val="12"/>
            </w:pPr>
            <w:r>
              <w:t>群众满意度</w:t>
            </w:r>
          </w:p>
        </w:tc>
        <w:tc>
          <w:tcPr>
            <w:tcW w:w="2551" w:type="dxa"/>
            <w:vAlign w:val="center"/>
          </w:tcPr>
          <w:p>
            <w:pPr>
              <w:pStyle w:val="12"/>
            </w:pPr>
            <w:r>
              <w:t>群众满意度95100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35.农村居民最低生活保障资金-区级配套绩效目标表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农村居民最低生活保障资金-区级配套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18000000.00</w:t>
            </w:r>
          </w:p>
        </w:tc>
        <w:tc>
          <w:tcPr>
            <w:tcW w:w="1587" w:type="dxa"/>
            <w:vAlign w:val="center"/>
          </w:tcPr>
          <w:p>
            <w:pPr>
              <w:pStyle w:val="13"/>
            </w:pPr>
            <w:r>
              <w:t>其中：财政    资金</w:t>
            </w:r>
          </w:p>
        </w:tc>
        <w:tc>
          <w:tcPr>
            <w:tcW w:w="1843" w:type="dxa"/>
            <w:vAlign w:val="center"/>
          </w:tcPr>
          <w:p>
            <w:pPr>
              <w:pStyle w:val="12"/>
            </w:pPr>
            <w:r>
              <w:t>18000000.00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通过为农村低保，保障人员基本生活水平，提高困难人员幸福感、获得感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1.通过为农村低保，保障人员基本生活水平，提高困难人员幸福感、获得感。</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享受农村低保人数</w:t>
            </w:r>
          </w:p>
        </w:tc>
        <w:tc>
          <w:tcPr>
            <w:tcW w:w="3430" w:type="dxa"/>
            <w:vAlign w:val="center"/>
          </w:tcPr>
          <w:p>
            <w:pPr>
              <w:pStyle w:val="12"/>
            </w:pPr>
            <w:r>
              <w:t>享受农村低保人数</w:t>
            </w:r>
          </w:p>
        </w:tc>
        <w:tc>
          <w:tcPr>
            <w:tcW w:w="2551" w:type="dxa"/>
            <w:vAlign w:val="center"/>
          </w:tcPr>
          <w:p>
            <w:pPr>
              <w:pStyle w:val="12"/>
            </w:pPr>
            <w:r>
              <w:t>≥4400人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农村低保资金发放覆盖率</w:t>
            </w:r>
          </w:p>
        </w:tc>
        <w:tc>
          <w:tcPr>
            <w:tcW w:w="3430" w:type="dxa"/>
            <w:vAlign w:val="center"/>
          </w:tcPr>
          <w:p>
            <w:pPr>
              <w:pStyle w:val="12"/>
            </w:pPr>
            <w:r>
              <w:t>农村低保资金发放覆盖率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农村低保资金发放及时率</w:t>
            </w:r>
          </w:p>
        </w:tc>
        <w:tc>
          <w:tcPr>
            <w:tcW w:w="3430" w:type="dxa"/>
            <w:vAlign w:val="center"/>
          </w:tcPr>
          <w:p>
            <w:pPr>
              <w:pStyle w:val="12"/>
            </w:pPr>
            <w:r>
              <w:t>农村低保资金发放及时率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农村低保补助标准</w:t>
            </w:r>
          </w:p>
        </w:tc>
        <w:tc>
          <w:tcPr>
            <w:tcW w:w="3430" w:type="dxa"/>
            <w:vAlign w:val="center"/>
          </w:tcPr>
          <w:p>
            <w:pPr>
              <w:pStyle w:val="12"/>
            </w:pPr>
            <w:r>
              <w:t>农村低保补助标准</w:t>
            </w:r>
          </w:p>
        </w:tc>
        <w:tc>
          <w:tcPr>
            <w:tcW w:w="2551" w:type="dxa"/>
            <w:vAlign w:val="center"/>
          </w:tcPr>
          <w:p>
            <w:pPr>
              <w:pStyle w:val="12"/>
            </w:pPr>
            <w:r>
              <w:t>≤0.1万元/人/月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保障困难群众基本生活</w:t>
            </w:r>
          </w:p>
        </w:tc>
        <w:tc>
          <w:tcPr>
            <w:tcW w:w="3430" w:type="dxa"/>
            <w:vAlign w:val="center"/>
          </w:tcPr>
          <w:p>
            <w:pPr>
              <w:pStyle w:val="12"/>
            </w:pPr>
            <w:r>
              <w:t>保障困难群众基本生活</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困难群众满意度</w:t>
            </w:r>
          </w:p>
        </w:tc>
        <w:tc>
          <w:tcPr>
            <w:tcW w:w="3430" w:type="dxa"/>
            <w:vAlign w:val="center"/>
          </w:tcPr>
          <w:p>
            <w:pPr>
              <w:pStyle w:val="12"/>
            </w:pPr>
            <w:r>
              <w:t>困难群众满意度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36.农村特困人员救助供养资金-区级配套绩效目标表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农村特困人员救助供养资金-区级配套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1680000.00</w:t>
            </w:r>
          </w:p>
        </w:tc>
        <w:tc>
          <w:tcPr>
            <w:tcW w:w="1587" w:type="dxa"/>
            <w:vAlign w:val="center"/>
          </w:tcPr>
          <w:p>
            <w:pPr>
              <w:pStyle w:val="13"/>
            </w:pPr>
            <w:r>
              <w:t>其中：财政    资金</w:t>
            </w:r>
          </w:p>
        </w:tc>
        <w:tc>
          <w:tcPr>
            <w:tcW w:w="1843" w:type="dxa"/>
            <w:vAlign w:val="center"/>
          </w:tcPr>
          <w:p>
            <w:pPr>
              <w:pStyle w:val="12"/>
            </w:pPr>
            <w:r>
              <w:t>1680000.00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通过为农村特困人员发放救助供养金，减轻特困人员的生活负担，保障特困人员的基本生活</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1.通过为农村特困人员发放救助供养金，减轻特困人员的生活负担，保障特困人员的基本生活</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在册农村特困供养人数</w:t>
            </w:r>
          </w:p>
        </w:tc>
        <w:tc>
          <w:tcPr>
            <w:tcW w:w="3430" w:type="dxa"/>
            <w:vAlign w:val="center"/>
          </w:tcPr>
          <w:p>
            <w:pPr>
              <w:pStyle w:val="12"/>
            </w:pPr>
            <w:r>
              <w:t>在册农村特困供养人数</w:t>
            </w:r>
          </w:p>
        </w:tc>
        <w:tc>
          <w:tcPr>
            <w:tcW w:w="2551" w:type="dxa"/>
            <w:vAlign w:val="center"/>
          </w:tcPr>
          <w:p>
            <w:pPr>
              <w:pStyle w:val="12"/>
            </w:pPr>
            <w:r>
              <w:t>≥150人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供养金发放覆盖率</w:t>
            </w:r>
          </w:p>
        </w:tc>
        <w:tc>
          <w:tcPr>
            <w:tcW w:w="3430" w:type="dxa"/>
            <w:vAlign w:val="center"/>
          </w:tcPr>
          <w:p>
            <w:pPr>
              <w:pStyle w:val="12"/>
            </w:pPr>
            <w:r>
              <w:t>供养金发放覆盖率</w:t>
            </w:r>
          </w:p>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供养金发放及时率</w:t>
            </w:r>
          </w:p>
        </w:tc>
        <w:tc>
          <w:tcPr>
            <w:tcW w:w="3430" w:type="dxa"/>
            <w:vAlign w:val="center"/>
          </w:tcPr>
          <w:p>
            <w:pPr>
              <w:pStyle w:val="12"/>
            </w:pPr>
            <w:r>
              <w:t>供养金发放及时率</w:t>
            </w:r>
          </w:p>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人均项目成本</w:t>
            </w:r>
          </w:p>
        </w:tc>
        <w:tc>
          <w:tcPr>
            <w:tcW w:w="3430" w:type="dxa"/>
            <w:vAlign w:val="center"/>
          </w:tcPr>
          <w:p>
            <w:pPr>
              <w:pStyle w:val="12"/>
            </w:pPr>
            <w:r>
              <w:t>人均项目成本</w:t>
            </w:r>
          </w:p>
        </w:tc>
        <w:tc>
          <w:tcPr>
            <w:tcW w:w="2551" w:type="dxa"/>
            <w:vAlign w:val="center"/>
          </w:tcPr>
          <w:p>
            <w:pPr>
              <w:pStyle w:val="12"/>
            </w:pPr>
            <w:r>
              <w:t>≤0.05万元/人/月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保障农村特困供养人员基本生活</w:t>
            </w:r>
          </w:p>
        </w:tc>
        <w:tc>
          <w:tcPr>
            <w:tcW w:w="3430" w:type="dxa"/>
            <w:vAlign w:val="center"/>
          </w:tcPr>
          <w:p>
            <w:pPr>
              <w:pStyle w:val="12"/>
            </w:pPr>
            <w:r>
              <w:t>保障农村特困供养人员基本生活</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农村特困供养人员满意度</w:t>
            </w:r>
          </w:p>
        </w:tc>
        <w:tc>
          <w:tcPr>
            <w:tcW w:w="3430" w:type="dxa"/>
            <w:vAlign w:val="center"/>
          </w:tcPr>
          <w:p>
            <w:pPr>
              <w:pStyle w:val="12"/>
            </w:pPr>
            <w:r>
              <w:t>农村特困供养人员满意度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37.社会救助工作及社会救助服务（含新增社会救助对象及在保对象入户调查）等项目经费绩效目标表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社会救助工作及社会救助服务（含新增社会救助对象及在保对象入户调查）等项目经费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700000.00</w:t>
            </w:r>
          </w:p>
        </w:tc>
        <w:tc>
          <w:tcPr>
            <w:tcW w:w="1587" w:type="dxa"/>
            <w:vAlign w:val="center"/>
          </w:tcPr>
          <w:p>
            <w:pPr>
              <w:pStyle w:val="13"/>
            </w:pPr>
            <w:r>
              <w:t>其中：财政    资金</w:t>
            </w:r>
          </w:p>
        </w:tc>
        <w:tc>
          <w:tcPr>
            <w:tcW w:w="1843" w:type="dxa"/>
            <w:vAlign w:val="center"/>
          </w:tcPr>
          <w:p>
            <w:pPr>
              <w:pStyle w:val="12"/>
            </w:pPr>
            <w:r>
              <w:t>700000.00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对新增社会救助对象及在保对象进行入户调查，保障救助对象调查的准确性。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1.对新增社会救助对象及在保对象进行入户调查，保障救助对象调查的准确性。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全年入户核查人数</w:t>
            </w:r>
          </w:p>
        </w:tc>
        <w:tc>
          <w:tcPr>
            <w:tcW w:w="3430" w:type="dxa"/>
            <w:vAlign w:val="center"/>
          </w:tcPr>
          <w:p>
            <w:pPr>
              <w:pStyle w:val="12"/>
            </w:pPr>
            <w:r>
              <w:t>全年入户核查人数</w:t>
            </w:r>
          </w:p>
        </w:tc>
        <w:tc>
          <w:tcPr>
            <w:tcW w:w="2551" w:type="dxa"/>
            <w:vAlign w:val="center"/>
          </w:tcPr>
          <w:p>
            <w:pPr>
              <w:pStyle w:val="12"/>
            </w:pPr>
            <w:r>
              <w: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资金发放覆盖率</w:t>
            </w:r>
          </w:p>
        </w:tc>
        <w:tc>
          <w:tcPr>
            <w:tcW w:w="3430" w:type="dxa"/>
            <w:vAlign w:val="center"/>
          </w:tcPr>
          <w:p>
            <w:pPr>
              <w:pStyle w:val="12"/>
            </w:pPr>
            <w:r>
              <w:t>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人均项目成本</w:t>
            </w:r>
          </w:p>
        </w:tc>
        <w:tc>
          <w:tcPr>
            <w:tcW w:w="3430" w:type="dxa"/>
            <w:vAlign w:val="center"/>
          </w:tcPr>
          <w:p>
            <w:pPr>
              <w:pStyle w:val="12"/>
            </w:pPr>
            <w:r>
              <w:t>人均项目成本</w:t>
            </w:r>
          </w:p>
        </w:tc>
        <w:tc>
          <w:tcPr>
            <w:tcW w:w="2551" w:type="dxa"/>
            <w:vAlign w:val="center"/>
          </w:tcPr>
          <w:p>
            <w:pPr>
              <w:pStyle w:val="12"/>
            </w:pPr>
            <w:r>
              <w:t>≤0.03万元/人/次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保障新增救助对象调查准确性</w:t>
            </w:r>
          </w:p>
        </w:tc>
        <w:tc>
          <w:tcPr>
            <w:tcW w:w="3430" w:type="dxa"/>
            <w:vAlign w:val="center"/>
          </w:tcPr>
          <w:p>
            <w:pPr>
              <w:pStyle w:val="12"/>
            </w:pPr>
            <w:r>
              <w:t>保障新增救助对象调查准确性</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保障对象满意度</w:t>
            </w:r>
          </w:p>
        </w:tc>
        <w:tc>
          <w:tcPr>
            <w:tcW w:w="3430" w:type="dxa"/>
            <w:vAlign w:val="center"/>
          </w:tcPr>
          <w:p>
            <w:pPr>
              <w:pStyle w:val="12"/>
            </w:pPr>
            <w:r>
              <w:t>保障对象满意度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38.社会救助工作经费[2022年](津财社指【2021】114号)绩效目标表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社会救助工作经费[2022年](津财社指【2021】114号)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182498.00</w:t>
            </w:r>
          </w:p>
        </w:tc>
        <w:tc>
          <w:tcPr>
            <w:tcW w:w="1587" w:type="dxa"/>
            <w:vAlign w:val="center"/>
          </w:tcPr>
          <w:p>
            <w:pPr>
              <w:pStyle w:val="13"/>
            </w:pPr>
            <w:r>
              <w:t>其中：财政    资金</w:t>
            </w:r>
          </w:p>
        </w:tc>
        <w:tc>
          <w:tcPr>
            <w:tcW w:w="1843" w:type="dxa"/>
            <w:vAlign w:val="center"/>
          </w:tcPr>
          <w:p>
            <w:pPr>
              <w:pStyle w:val="12"/>
            </w:pPr>
            <w:r>
              <w:t>182498.00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开展社会救助工作，保障社会救助工作顺利完成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1.开展社会救助工作，保障社会救助工作顺利完成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发放社区个数</w:t>
            </w:r>
          </w:p>
        </w:tc>
        <w:tc>
          <w:tcPr>
            <w:tcW w:w="3430" w:type="dxa"/>
            <w:vAlign w:val="center"/>
          </w:tcPr>
          <w:p>
            <w:pPr>
              <w:pStyle w:val="12"/>
            </w:pPr>
            <w:r>
              <w:t>发放社区个数</w:t>
            </w:r>
          </w:p>
        </w:tc>
        <w:tc>
          <w:tcPr>
            <w:tcW w:w="2551" w:type="dxa"/>
            <w:vAlign w:val="center"/>
          </w:tcPr>
          <w:p>
            <w:pPr>
              <w:pStyle w:val="12"/>
            </w:pPr>
            <w:r>
              <w:t>≥260个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救助标准</w:t>
            </w:r>
          </w:p>
        </w:tc>
        <w:tc>
          <w:tcPr>
            <w:tcW w:w="3430" w:type="dxa"/>
            <w:vAlign w:val="center"/>
          </w:tcPr>
          <w:p>
            <w:pPr>
              <w:pStyle w:val="12"/>
            </w:pPr>
            <w:r>
              <w:t>救助标准</w:t>
            </w:r>
          </w:p>
        </w:tc>
        <w:tc>
          <w:tcPr>
            <w:tcW w:w="2551" w:type="dxa"/>
            <w:vAlign w:val="center"/>
          </w:tcPr>
          <w:p>
            <w:pPr>
              <w:pStyle w:val="12"/>
            </w:pPr>
            <w:r>
              <w:t>≤0.12万元/个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保障社会救助工作顺利完成</w:t>
            </w:r>
          </w:p>
        </w:tc>
        <w:tc>
          <w:tcPr>
            <w:tcW w:w="3430" w:type="dxa"/>
            <w:vAlign w:val="center"/>
          </w:tcPr>
          <w:p>
            <w:pPr>
              <w:pStyle w:val="12"/>
            </w:pPr>
            <w:r>
              <w:t>保障社会救助工作顺利完成</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保障社会救助工作人员满意度</w:t>
            </w:r>
          </w:p>
        </w:tc>
        <w:tc>
          <w:tcPr>
            <w:tcW w:w="3430" w:type="dxa"/>
            <w:vAlign w:val="center"/>
          </w:tcPr>
          <w:p>
            <w:pPr>
              <w:pStyle w:val="12"/>
            </w:pPr>
            <w:r>
              <w:t>保障社会救助工作人员满意度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39.社会救助工作经费[2023](津财社指[2023]10号)绩效目标表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社会救助工作经费[2023](津财社指[2023]10号)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54926.00</w:t>
            </w:r>
          </w:p>
        </w:tc>
        <w:tc>
          <w:tcPr>
            <w:tcW w:w="1587" w:type="dxa"/>
            <w:vAlign w:val="center"/>
          </w:tcPr>
          <w:p>
            <w:pPr>
              <w:pStyle w:val="13"/>
            </w:pPr>
            <w:r>
              <w:t>其中：财政    资金</w:t>
            </w:r>
          </w:p>
        </w:tc>
        <w:tc>
          <w:tcPr>
            <w:tcW w:w="1843" w:type="dxa"/>
            <w:vAlign w:val="center"/>
          </w:tcPr>
          <w:p>
            <w:pPr>
              <w:pStyle w:val="12"/>
            </w:pPr>
            <w:r>
              <w:t>54926.00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通过发放社会救助工作经费，保障社会救助工作顺利完成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1.通过发放社会救助工作经费，保障社会救助工作顺利完成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发放社区个数</w:t>
            </w:r>
          </w:p>
        </w:tc>
        <w:tc>
          <w:tcPr>
            <w:tcW w:w="3430" w:type="dxa"/>
            <w:vAlign w:val="center"/>
          </w:tcPr>
          <w:p>
            <w:pPr>
              <w:pStyle w:val="12"/>
            </w:pPr>
            <w:r>
              <w:t>发放社区个数</w:t>
            </w:r>
          </w:p>
        </w:tc>
        <w:tc>
          <w:tcPr>
            <w:tcW w:w="2551" w:type="dxa"/>
            <w:vAlign w:val="center"/>
          </w:tcPr>
          <w:p>
            <w:pPr>
              <w:pStyle w:val="12"/>
            </w:pPr>
            <w:r>
              <w:t>≥260个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发放覆盖率100%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发放及时率100%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救助标准</w:t>
            </w:r>
          </w:p>
        </w:tc>
        <w:tc>
          <w:tcPr>
            <w:tcW w:w="3430" w:type="dxa"/>
            <w:vAlign w:val="center"/>
          </w:tcPr>
          <w:p>
            <w:pPr>
              <w:pStyle w:val="12"/>
            </w:pPr>
            <w:r>
              <w:t>救助标准</w:t>
            </w:r>
          </w:p>
        </w:tc>
        <w:tc>
          <w:tcPr>
            <w:tcW w:w="2551" w:type="dxa"/>
            <w:vAlign w:val="center"/>
          </w:tcPr>
          <w:p>
            <w:pPr>
              <w:pStyle w:val="12"/>
            </w:pPr>
            <w:r>
              <w:t>≤0.12万元/个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保障社会救助工作顺利完成</w:t>
            </w:r>
          </w:p>
        </w:tc>
        <w:tc>
          <w:tcPr>
            <w:tcW w:w="3430" w:type="dxa"/>
            <w:vAlign w:val="center"/>
          </w:tcPr>
          <w:p>
            <w:pPr>
              <w:pStyle w:val="12"/>
            </w:pPr>
            <w:r>
              <w:t>保障社会救助工作顺利完成</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保障社会救助工作人员满意度</w:t>
            </w:r>
          </w:p>
        </w:tc>
        <w:tc>
          <w:tcPr>
            <w:tcW w:w="3430" w:type="dxa"/>
            <w:vAlign w:val="center"/>
          </w:tcPr>
          <w:p>
            <w:pPr>
              <w:pStyle w:val="12"/>
            </w:pPr>
            <w:r>
              <w:t>保障社会救助工作人员满意度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40.社会救助体系等项目资金（实物、门诊、入住养老机构、肾透析、监护人、特贴、救急难等项目补贴）绩效目标表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社会救助体系等项目资金（实物、门诊、入住养老机构、肾透析、监护人、特贴、救急难等项目补贴）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12030000.00</w:t>
            </w:r>
          </w:p>
        </w:tc>
        <w:tc>
          <w:tcPr>
            <w:tcW w:w="1587" w:type="dxa"/>
            <w:vAlign w:val="center"/>
          </w:tcPr>
          <w:p>
            <w:pPr>
              <w:pStyle w:val="13"/>
            </w:pPr>
            <w:r>
              <w:t>其中：财政    资金</w:t>
            </w:r>
          </w:p>
        </w:tc>
        <w:tc>
          <w:tcPr>
            <w:tcW w:w="1843" w:type="dxa"/>
            <w:vAlign w:val="center"/>
          </w:tcPr>
          <w:p>
            <w:pPr>
              <w:pStyle w:val="12"/>
            </w:pPr>
            <w:r>
              <w:t>12030000.00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为困难群众发放实物救助、养老机构补贴、肾透析补贴、特困人员特殊生活补贴，社会救助专项等资金，保障困难群众基本生活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1.为困难群众发放实物救助、养老机构补贴、肾透析补贴、特困人员特殊生活补贴，社会救助专项等资金，保障困难群众基本生活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项目数量</w:t>
            </w:r>
          </w:p>
        </w:tc>
        <w:tc>
          <w:tcPr>
            <w:tcW w:w="3430" w:type="dxa"/>
            <w:vAlign w:val="center"/>
          </w:tcPr>
          <w:p>
            <w:pPr>
              <w:pStyle w:val="12"/>
            </w:pPr>
            <w:r>
              <w:t>项目数量</w:t>
            </w:r>
          </w:p>
        </w:tc>
        <w:tc>
          <w:tcPr>
            <w:tcW w:w="2551" w:type="dxa"/>
            <w:vAlign w:val="center"/>
          </w:tcPr>
          <w:p>
            <w:pPr>
              <w:pStyle w:val="12"/>
            </w:pPr>
            <w:r>
              <w:t>≥8项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项目资金发放覆盖率</w:t>
            </w:r>
          </w:p>
        </w:tc>
        <w:tc>
          <w:tcPr>
            <w:tcW w:w="3430" w:type="dxa"/>
            <w:vAlign w:val="center"/>
          </w:tcPr>
          <w:p>
            <w:pPr>
              <w:pStyle w:val="12"/>
            </w:pPr>
            <w:r>
              <w:t>项目资金发放覆盖率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项目资金发放及时率</w:t>
            </w:r>
          </w:p>
        </w:tc>
        <w:tc>
          <w:tcPr>
            <w:tcW w:w="3430" w:type="dxa"/>
            <w:vAlign w:val="center"/>
          </w:tcPr>
          <w:p>
            <w:pPr>
              <w:pStyle w:val="12"/>
            </w:pPr>
            <w:r>
              <w:t>项目资金发放及时率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单个项目成本</w:t>
            </w:r>
          </w:p>
        </w:tc>
        <w:tc>
          <w:tcPr>
            <w:tcW w:w="3430" w:type="dxa"/>
            <w:vAlign w:val="center"/>
          </w:tcPr>
          <w:p>
            <w:pPr>
              <w:pStyle w:val="12"/>
            </w:pPr>
            <w:r>
              <w:t>单个项目成本</w:t>
            </w:r>
          </w:p>
        </w:tc>
        <w:tc>
          <w:tcPr>
            <w:tcW w:w="2551" w:type="dxa"/>
            <w:vAlign w:val="center"/>
          </w:tcPr>
          <w:p>
            <w:pPr>
              <w:pStyle w:val="12"/>
            </w:pPr>
            <w:r>
              <w:t>≤230万元/项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保障困难群众基本生活</w:t>
            </w:r>
          </w:p>
        </w:tc>
        <w:tc>
          <w:tcPr>
            <w:tcW w:w="3430" w:type="dxa"/>
            <w:vAlign w:val="center"/>
          </w:tcPr>
          <w:p>
            <w:pPr>
              <w:pStyle w:val="12"/>
            </w:pPr>
            <w:r>
              <w:t>保障困难群众基本生活</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受助困难群众满意度</w:t>
            </w:r>
          </w:p>
        </w:tc>
        <w:tc>
          <w:tcPr>
            <w:tcW w:w="3430" w:type="dxa"/>
            <w:vAlign w:val="center"/>
          </w:tcPr>
          <w:p>
            <w:pPr>
              <w:pStyle w:val="12"/>
            </w:pPr>
            <w:r>
              <w:t>受助困难群众满意度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41.社区办公经费[2023年]（津财社指[2023]60号）绩效目标表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社区办公经费[2023年]（津财社指[2023]60号）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3.25</w:t>
            </w:r>
          </w:p>
        </w:tc>
        <w:tc>
          <w:tcPr>
            <w:tcW w:w="1587" w:type="dxa"/>
            <w:vAlign w:val="center"/>
          </w:tcPr>
          <w:p>
            <w:pPr>
              <w:pStyle w:val="13"/>
            </w:pPr>
            <w:r>
              <w:t>其中：财政    资金</w:t>
            </w:r>
          </w:p>
        </w:tc>
        <w:tc>
          <w:tcPr>
            <w:tcW w:w="1843" w:type="dxa"/>
            <w:vAlign w:val="center"/>
          </w:tcPr>
          <w:p>
            <w:pPr>
              <w:pStyle w:val="12"/>
            </w:pPr>
            <w:r>
              <w:t>3.25</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发放社区2023年度办公经费，确保社区工作顺利开展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1.发放社区2023年度办公经费，确保社区工作顺利开展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发放社区个数</w:t>
            </w:r>
          </w:p>
        </w:tc>
        <w:tc>
          <w:tcPr>
            <w:tcW w:w="3430" w:type="dxa"/>
            <w:vAlign w:val="center"/>
          </w:tcPr>
          <w:p>
            <w:pPr>
              <w:pStyle w:val="12"/>
            </w:pPr>
            <w:r>
              <w:t>发放社区个数</w:t>
            </w:r>
          </w:p>
        </w:tc>
        <w:tc>
          <w:tcPr>
            <w:tcW w:w="2551" w:type="dxa"/>
            <w:vAlign w:val="center"/>
          </w:tcPr>
          <w:p>
            <w:pPr>
              <w:pStyle w:val="12"/>
            </w:pPr>
            <w:r>
              <w:t>≥289个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发放标准</w:t>
            </w:r>
          </w:p>
        </w:tc>
        <w:tc>
          <w:tcPr>
            <w:tcW w:w="3430" w:type="dxa"/>
            <w:vAlign w:val="center"/>
          </w:tcPr>
          <w:p>
            <w:pPr>
              <w:pStyle w:val="12"/>
            </w:pPr>
            <w:r>
              <w:t>发放标准</w:t>
            </w:r>
          </w:p>
        </w:tc>
        <w:tc>
          <w:tcPr>
            <w:tcW w:w="2551" w:type="dxa"/>
            <w:vAlign w:val="center"/>
          </w:tcPr>
          <w:p>
            <w:pPr>
              <w:pStyle w:val="12"/>
            </w:pPr>
            <w:r>
              <w:t>≤8.5万元/个/年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保障社区服务、社区治理工作</w:t>
            </w:r>
          </w:p>
        </w:tc>
        <w:tc>
          <w:tcPr>
            <w:tcW w:w="3430" w:type="dxa"/>
            <w:vAlign w:val="center"/>
          </w:tcPr>
          <w:p>
            <w:pPr>
              <w:pStyle w:val="12"/>
            </w:pPr>
            <w:r>
              <w:t>保障社区服务、社区治理工作</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社区满意度</w:t>
            </w:r>
          </w:p>
        </w:tc>
        <w:tc>
          <w:tcPr>
            <w:tcW w:w="3430" w:type="dxa"/>
            <w:vAlign w:val="center"/>
          </w:tcPr>
          <w:p>
            <w:pPr>
              <w:pStyle w:val="12"/>
            </w:pPr>
            <w:r>
              <w:t>社区满意度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42.社区工作者体检[2022年](津财社指【2021】114号)绩效目标表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社区工作者体检[2022年](津财社指【2021】114号)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34800.00</w:t>
            </w:r>
          </w:p>
        </w:tc>
        <w:tc>
          <w:tcPr>
            <w:tcW w:w="1587" w:type="dxa"/>
            <w:vAlign w:val="center"/>
          </w:tcPr>
          <w:p>
            <w:pPr>
              <w:pStyle w:val="13"/>
            </w:pPr>
            <w:r>
              <w:t>其中：财政    资金</w:t>
            </w:r>
          </w:p>
        </w:tc>
        <w:tc>
          <w:tcPr>
            <w:tcW w:w="1843" w:type="dxa"/>
            <w:vAlign w:val="center"/>
          </w:tcPr>
          <w:p>
            <w:pPr>
              <w:pStyle w:val="12"/>
            </w:pPr>
            <w:r>
              <w:t>34800.00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及时组织社区工作者体检[2022年]，保障社会工作者基本权益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 xml:space="preserve">1.及时组织社区工作者体检[2022年]，保障社会工作者基本权益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发放人数</w:t>
            </w:r>
          </w:p>
        </w:tc>
        <w:tc>
          <w:tcPr>
            <w:tcW w:w="3430" w:type="dxa"/>
            <w:vAlign w:val="center"/>
          </w:tcPr>
          <w:p>
            <w:pPr>
              <w:pStyle w:val="12"/>
            </w:pPr>
            <w:r>
              <w:t>发放人数</w:t>
            </w:r>
          </w:p>
        </w:tc>
        <w:tc>
          <w:tcPr>
            <w:tcW w:w="2551" w:type="dxa"/>
            <w:vAlign w:val="center"/>
          </w:tcPr>
          <w:p>
            <w:pPr>
              <w:pStyle w:val="12"/>
            </w:pPr>
            <w:r>
              <w:t>≥850人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补贴标准</w:t>
            </w:r>
          </w:p>
        </w:tc>
        <w:tc>
          <w:tcPr>
            <w:tcW w:w="3430" w:type="dxa"/>
            <w:vAlign w:val="center"/>
          </w:tcPr>
          <w:p>
            <w:pPr>
              <w:pStyle w:val="12"/>
            </w:pPr>
            <w:r>
              <w:t>补贴标准</w:t>
            </w:r>
          </w:p>
        </w:tc>
        <w:tc>
          <w:tcPr>
            <w:tcW w:w="2551" w:type="dxa"/>
            <w:vAlign w:val="center"/>
          </w:tcPr>
          <w:p>
            <w:pPr>
              <w:pStyle w:val="12"/>
            </w:pPr>
            <w:r>
              <w:t>≤0.08万元/人/年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保障人员基本待遇</w:t>
            </w:r>
          </w:p>
        </w:tc>
        <w:tc>
          <w:tcPr>
            <w:tcW w:w="3430" w:type="dxa"/>
            <w:vAlign w:val="center"/>
          </w:tcPr>
          <w:p>
            <w:pPr>
              <w:pStyle w:val="12"/>
            </w:pPr>
            <w:r>
              <w:t>保障人员基本待遇</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人员满意度</w:t>
            </w:r>
          </w:p>
        </w:tc>
        <w:tc>
          <w:tcPr>
            <w:tcW w:w="3430" w:type="dxa"/>
            <w:vAlign w:val="center"/>
          </w:tcPr>
          <w:p>
            <w:pPr>
              <w:pStyle w:val="12"/>
            </w:pPr>
            <w:r>
              <w:t>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43.社区工作者体检费[2023年]（津财社指[2023]103号)绩效目标表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社区工作者体检费[2023年]（津财社指[2023]103号)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97700.00</w:t>
            </w:r>
          </w:p>
        </w:tc>
        <w:tc>
          <w:tcPr>
            <w:tcW w:w="1587" w:type="dxa"/>
            <w:vAlign w:val="center"/>
          </w:tcPr>
          <w:p>
            <w:pPr>
              <w:pStyle w:val="13"/>
            </w:pPr>
            <w:r>
              <w:t>其中：财政    资金</w:t>
            </w:r>
          </w:p>
        </w:tc>
        <w:tc>
          <w:tcPr>
            <w:tcW w:w="1843" w:type="dxa"/>
            <w:vAlign w:val="center"/>
          </w:tcPr>
          <w:p>
            <w:pPr>
              <w:pStyle w:val="12"/>
            </w:pPr>
            <w:r>
              <w:t>97700.00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通过组织社区工作者体检，保障社区工作者基本权益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 xml:space="preserve">1.通过组织社区工作者体检，保障社区工作者基本权益      </w:t>
            </w:r>
            <w:r>
              <w:tab/>
            </w:r>
            <w:r>
              <w:tab/>
            </w:r>
            <w:r>
              <w:tab/>
            </w:r>
            <w:r>
              <w:tab/>
            </w:r>
            <w:r>
              <w:tab/>
            </w:r>
            <w:r>
              <w:tab/>
            </w:r>
          </w:p>
          <w:p>
            <w:pPr>
              <w:pStyle w:val="12"/>
            </w:pP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发放人数</w:t>
            </w:r>
          </w:p>
        </w:tc>
        <w:tc>
          <w:tcPr>
            <w:tcW w:w="3430" w:type="dxa"/>
            <w:vAlign w:val="center"/>
          </w:tcPr>
          <w:p>
            <w:pPr>
              <w:pStyle w:val="12"/>
            </w:pPr>
            <w:r>
              <w:t>发放人数</w:t>
            </w:r>
          </w:p>
        </w:tc>
        <w:tc>
          <w:tcPr>
            <w:tcW w:w="2551" w:type="dxa"/>
            <w:vAlign w:val="center"/>
          </w:tcPr>
          <w:p>
            <w:pPr>
              <w:pStyle w:val="12"/>
            </w:pPr>
            <w:r>
              <w:t>≥2400人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补贴标准</w:t>
            </w:r>
          </w:p>
        </w:tc>
        <w:tc>
          <w:tcPr>
            <w:tcW w:w="3430" w:type="dxa"/>
            <w:vAlign w:val="center"/>
          </w:tcPr>
          <w:p>
            <w:pPr>
              <w:pStyle w:val="12"/>
            </w:pPr>
            <w:r>
              <w:t>补贴标准</w:t>
            </w:r>
          </w:p>
        </w:tc>
        <w:tc>
          <w:tcPr>
            <w:tcW w:w="2551" w:type="dxa"/>
            <w:vAlign w:val="center"/>
          </w:tcPr>
          <w:p>
            <w:pPr>
              <w:pStyle w:val="12"/>
            </w:pPr>
            <w:r>
              <w:t>≤0.03万元/人/年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保障人员基本待遇</w:t>
            </w:r>
          </w:p>
        </w:tc>
        <w:tc>
          <w:tcPr>
            <w:tcW w:w="3430" w:type="dxa"/>
            <w:vAlign w:val="center"/>
          </w:tcPr>
          <w:p>
            <w:pPr>
              <w:pStyle w:val="12"/>
            </w:pPr>
            <w:r>
              <w:t>保障人员基本待遇</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人员满意度</w:t>
            </w:r>
          </w:p>
        </w:tc>
        <w:tc>
          <w:tcPr>
            <w:tcW w:w="3430" w:type="dxa"/>
            <w:vAlign w:val="center"/>
          </w:tcPr>
          <w:p>
            <w:pPr>
              <w:pStyle w:val="12"/>
            </w:pPr>
            <w:r>
              <w:t>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44.社区公益事业专项补助[2023年-市级福彩](津财社指[2023]122号)绩效目标表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社区公益事业专项补助[2023年-市级福彩](津财社指[2023]122号)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1002000.00</w:t>
            </w:r>
          </w:p>
        </w:tc>
        <w:tc>
          <w:tcPr>
            <w:tcW w:w="1587" w:type="dxa"/>
            <w:vAlign w:val="center"/>
          </w:tcPr>
          <w:p>
            <w:pPr>
              <w:pStyle w:val="13"/>
            </w:pPr>
            <w:r>
              <w:t>其中：财政    资金</w:t>
            </w:r>
          </w:p>
        </w:tc>
        <w:tc>
          <w:tcPr>
            <w:tcW w:w="1843" w:type="dxa"/>
            <w:vAlign w:val="center"/>
          </w:tcPr>
          <w:p>
            <w:pPr>
              <w:pStyle w:val="12"/>
            </w:pPr>
            <w:r>
              <w:t>1002000.00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通过社区公益事业专项补助经费、支持做好社区助老、助残、助困、助孤等政府购买社会组织服务项目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1.通过社区公益事业专项补助经费、支持做好社区助老、助残、助困、助孤等政府购买社会组织服务项目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专项补助服务项目数量</w:t>
            </w:r>
          </w:p>
        </w:tc>
        <w:tc>
          <w:tcPr>
            <w:tcW w:w="3430" w:type="dxa"/>
            <w:vAlign w:val="center"/>
          </w:tcPr>
          <w:p>
            <w:pPr>
              <w:pStyle w:val="12"/>
            </w:pPr>
            <w:r>
              <w:t>通过实际项补助服务项目数量，反映社区公益事业专项补助工作的完成情况。</w:t>
            </w:r>
          </w:p>
        </w:tc>
        <w:tc>
          <w:tcPr>
            <w:tcW w:w="2551" w:type="dxa"/>
            <w:vAlign w:val="center"/>
          </w:tcPr>
          <w:p>
            <w:pPr>
              <w:pStyle w:val="12"/>
            </w:pPr>
            <w:r>
              <w:t>≥260个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补助机构资质合规率</w:t>
            </w:r>
          </w:p>
        </w:tc>
        <w:tc>
          <w:tcPr>
            <w:tcW w:w="3430" w:type="dxa"/>
            <w:vAlign w:val="center"/>
          </w:tcPr>
          <w:p>
            <w:pPr>
              <w:pStyle w:val="12"/>
            </w:pPr>
            <w:r>
              <w:t>通过符合补助条件的机构数与补助机构总数比对，反映补助发放机构的合规情况。计算公式：补助机构资质合规率=符合补助条件的机构数÷补助机构总数×100%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补助发放及时率</w:t>
            </w:r>
          </w:p>
        </w:tc>
        <w:tc>
          <w:tcPr>
            <w:tcW w:w="3430" w:type="dxa"/>
            <w:vAlign w:val="center"/>
          </w:tcPr>
          <w:p>
            <w:pPr>
              <w:pStyle w:val="12"/>
            </w:pPr>
            <w:r>
              <w:t>通过补助发放及时的机构数量与补助发放机构总数量比对，反映补助发放工作的及时情况。计算公式：补贴发放及时率=补贴发放及时机构数÷补贴机构总数×100%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补助标准</w:t>
            </w:r>
          </w:p>
        </w:tc>
        <w:tc>
          <w:tcPr>
            <w:tcW w:w="3430" w:type="dxa"/>
            <w:vAlign w:val="center"/>
          </w:tcPr>
          <w:p>
            <w:pPr>
              <w:pStyle w:val="12"/>
            </w:pPr>
            <w:r>
              <w:t>通过实际补助费用与补助标准金额比对，反映补助费用成本控制情况。</w:t>
            </w:r>
          </w:p>
        </w:tc>
        <w:tc>
          <w:tcPr>
            <w:tcW w:w="2551" w:type="dxa"/>
            <w:vAlign w:val="center"/>
          </w:tcPr>
          <w:p>
            <w:pPr>
              <w:pStyle w:val="12"/>
            </w:pPr>
            <w:r>
              <w:t>≤0.5万元/个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社区受益人数</w:t>
            </w:r>
          </w:p>
        </w:tc>
        <w:tc>
          <w:tcPr>
            <w:tcW w:w="3430" w:type="dxa"/>
            <w:vAlign w:val="center"/>
          </w:tcPr>
          <w:p>
            <w:pPr>
              <w:pStyle w:val="12"/>
            </w:pPr>
            <w:r>
              <w:t>通过专项补助服务项目社区受益的人数，反映社区公益事业发展水平的提升情况。</w:t>
            </w:r>
          </w:p>
        </w:tc>
        <w:tc>
          <w:tcPr>
            <w:tcW w:w="2551" w:type="dxa"/>
            <w:vAlign w:val="center"/>
          </w:tcPr>
          <w:p>
            <w:pPr>
              <w:pStyle w:val="12"/>
            </w:pPr>
            <w:r>
              <w:t>≥590383人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完善社区公益事业专项补助资金管理制度</w:t>
            </w:r>
          </w:p>
        </w:tc>
        <w:tc>
          <w:tcPr>
            <w:tcW w:w="3430" w:type="dxa"/>
            <w:vAlign w:val="center"/>
          </w:tcPr>
          <w:p>
            <w:pPr>
              <w:pStyle w:val="12"/>
            </w:pPr>
            <w:r>
              <w:t>通过社区公益事业专项补助资金管理制度或办法的完善情况，反映社区公益事业专项补助工作长效开展的保障情况。</w:t>
            </w:r>
          </w:p>
        </w:tc>
        <w:tc>
          <w:tcPr>
            <w:tcW w:w="2551" w:type="dxa"/>
            <w:vAlign w:val="center"/>
          </w:tcPr>
          <w:p>
            <w:pPr>
              <w:pStyle w:val="12"/>
            </w:pPr>
            <w:r>
              <w:t>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享受补助的社会组织满意度</w:t>
            </w:r>
          </w:p>
        </w:tc>
        <w:tc>
          <w:tcPr>
            <w:tcW w:w="3430" w:type="dxa"/>
            <w:vAlign w:val="center"/>
          </w:tcPr>
          <w:p>
            <w:pPr>
              <w:pStyle w:val="12"/>
            </w:pPr>
            <w:r>
              <w:t>通过调查问卷中满意机构数与调查机构总数的比率，反映被调查对象对本项目的满意程度。计算公式：各类问题满意机构数÷调查机构总数×100%</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45.社区物业管理专职人员[2023年]（津财社指[2023]103号)绩效目标表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社区物业管理专职人员[2023年]（津财社指[2023]103号)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7228000.00</w:t>
            </w:r>
          </w:p>
        </w:tc>
        <w:tc>
          <w:tcPr>
            <w:tcW w:w="1587" w:type="dxa"/>
            <w:vAlign w:val="center"/>
          </w:tcPr>
          <w:p>
            <w:pPr>
              <w:pStyle w:val="13"/>
            </w:pPr>
            <w:r>
              <w:t>其中：财政    资金</w:t>
            </w:r>
          </w:p>
        </w:tc>
        <w:tc>
          <w:tcPr>
            <w:tcW w:w="1843" w:type="dxa"/>
            <w:vAlign w:val="center"/>
          </w:tcPr>
          <w:p>
            <w:pPr>
              <w:pStyle w:val="12"/>
            </w:pPr>
            <w:r>
              <w:t>7228000.00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 xml:space="preserve">通过发放社区物业管理专职人员资金，保障社区物业管理人员基本权益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 xml:space="preserve">1.通过发放社区物业管理专职人员资金，保障社区物业管理人员基本权益      </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发放人数</w:t>
            </w:r>
          </w:p>
        </w:tc>
        <w:tc>
          <w:tcPr>
            <w:tcW w:w="3430" w:type="dxa"/>
            <w:vAlign w:val="center"/>
          </w:tcPr>
          <w:p>
            <w:pPr>
              <w:pStyle w:val="12"/>
            </w:pPr>
            <w:r>
              <w:t>发放人数</w:t>
            </w:r>
          </w:p>
        </w:tc>
        <w:tc>
          <w:tcPr>
            <w:tcW w:w="2551" w:type="dxa"/>
            <w:vAlign w:val="center"/>
          </w:tcPr>
          <w:p>
            <w:pPr>
              <w:pStyle w:val="12"/>
            </w:pPr>
            <w:r>
              <w:t>≥70人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发放标准</w:t>
            </w:r>
          </w:p>
        </w:tc>
        <w:tc>
          <w:tcPr>
            <w:tcW w:w="3430" w:type="dxa"/>
            <w:vAlign w:val="center"/>
          </w:tcPr>
          <w:p>
            <w:pPr>
              <w:pStyle w:val="12"/>
            </w:pPr>
            <w:r>
              <w:t>发放标准</w:t>
            </w:r>
          </w:p>
        </w:tc>
        <w:tc>
          <w:tcPr>
            <w:tcW w:w="2551" w:type="dxa"/>
            <w:vAlign w:val="center"/>
          </w:tcPr>
          <w:p>
            <w:pPr>
              <w:pStyle w:val="12"/>
            </w:pPr>
            <w:r>
              <w:t>≤9万元/人/年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保障人员基本待遇</w:t>
            </w:r>
          </w:p>
        </w:tc>
        <w:tc>
          <w:tcPr>
            <w:tcW w:w="3430" w:type="dxa"/>
            <w:vAlign w:val="center"/>
          </w:tcPr>
          <w:p>
            <w:pPr>
              <w:pStyle w:val="12"/>
            </w:pPr>
            <w:r>
              <w:t>保障人员基本待遇</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人员满意度</w:t>
            </w:r>
          </w:p>
        </w:tc>
        <w:tc>
          <w:tcPr>
            <w:tcW w:w="3430" w:type="dxa"/>
            <w:vAlign w:val="center"/>
          </w:tcPr>
          <w:p>
            <w:pPr>
              <w:pStyle w:val="12"/>
            </w:pPr>
            <w:r>
              <w:t>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46.事业单位物业、取暖等经费绩效目标表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事业单位物业、取暖等经费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6323990.40</w:t>
            </w:r>
          </w:p>
        </w:tc>
        <w:tc>
          <w:tcPr>
            <w:tcW w:w="1587" w:type="dxa"/>
            <w:vAlign w:val="center"/>
          </w:tcPr>
          <w:p>
            <w:pPr>
              <w:pStyle w:val="13"/>
            </w:pPr>
            <w:r>
              <w:t>其中：财政    资金</w:t>
            </w:r>
          </w:p>
        </w:tc>
        <w:tc>
          <w:tcPr>
            <w:tcW w:w="1843" w:type="dxa"/>
            <w:vAlign w:val="center"/>
          </w:tcPr>
          <w:p>
            <w:pPr>
              <w:pStyle w:val="12"/>
            </w:pPr>
            <w:r>
              <w:t>6323990.40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通过实施财政拨款，有效保障民政事务服务中心等事业单位办公楼宇日常维修、电梯运行维护、取暖等正常运行，达到机构正常运行的满意效果。</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1.通过实施财政拨款，有效保障民政事务服务中心等事业单位办公楼宇日常维修、电梯运行维护、取暖等正常运行，达到机构正常运行的满意效果。</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机构运行数量</w:t>
            </w:r>
          </w:p>
        </w:tc>
        <w:tc>
          <w:tcPr>
            <w:tcW w:w="3430" w:type="dxa"/>
            <w:vAlign w:val="center"/>
          </w:tcPr>
          <w:p>
            <w:pPr>
              <w:pStyle w:val="12"/>
            </w:pPr>
            <w:r>
              <w:t>机构运行数量</w:t>
            </w:r>
          </w:p>
        </w:tc>
        <w:tc>
          <w:tcPr>
            <w:tcW w:w="2551" w:type="dxa"/>
            <w:vAlign w:val="center"/>
          </w:tcPr>
          <w:p>
            <w:pPr>
              <w:pStyle w:val="12"/>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单位办公楼宇日常维修合格率</w:t>
            </w:r>
          </w:p>
        </w:tc>
        <w:tc>
          <w:tcPr>
            <w:tcW w:w="3430" w:type="dxa"/>
            <w:vAlign w:val="center"/>
          </w:tcPr>
          <w:p>
            <w:pPr>
              <w:pStyle w:val="12"/>
            </w:pPr>
            <w:r>
              <w:t>单位办公楼宇日常维修合格率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电梯运行维护达标率</w:t>
            </w:r>
          </w:p>
        </w:tc>
        <w:tc>
          <w:tcPr>
            <w:tcW w:w="3430" w:type="dxa"/>
            <w:vAlign w:val="center"/>
          </w:tcPr>
          <w:p>
            <w:pPr>
              <w:pStyle w:val="12"/>
            </w:pPr>
            <w:r>
              <w:t>电梯运行维护达标率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物业使用、供暖、空调使用周期</w:t>
            </w:r>
          </w:p>
        </w:tc>
        <w:tc>
          <w:tcPr>
            <w:tcW w:w="3430" w:type="dxa"/>
            <w:vAlign w:val="center"/>
          </w:tcPr>
          <w:p>
            <w:pPr>
              <w:pStyle w:val="12"/>
            </w:pPr>
            <w:r>
              <w:t>物业使用、供暖、空调使用周期</w:t>
            </w:r>
          </w:p>
        </w:tc>
        <w:tc>
          <w:tcPr>
            <w:tcW w:w="2551" w:type="dxa"/>
            <w:vAlign w:val="center"/>
          </w:tcPr>
          <w:p>
            <w:pPr>
              <w:pStyle w:val="1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单位办公楼宇日常及电梯等维修成本</w:t>
            </w:r>
          </w:p>
        </w:tc>
        <w:tc>
          <w:tcPr>
            <w:tcW w:w="3430" w:type="dxa"/>
            <w:vAlign w:val="center"/>
          </w:tcPr>
          <w:p>
            <w:pPr>
              <w:pStyle w:val="12"/>
            </w:pPr>
            <w:r>
              <w:t>单位办公楼宇日常及电梯等维修成本</w:t>
            </w:r>
          </w:p>
        </w:tc>
        <w:tc>
          <w:tcPr>
            <w:tcW w:w="2551" w:type="dxa"/>
            <w:vAlign w:val="center"/>
          </w:tcPr>
          <w:p>
            <w:pPr>
              <w:pStyle w:val="12"/>
            </w:pPr>
            <w:r>
              <w:t>≤2000000元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安全生产服务成本</w:t>
            </w:r>
          </w:p>
        </w:tc>
        <w:tc>
          <w:tcPr>
            <w:tcW w:w="3430" w:type="dxa"/>
            <w:vAlign w:val="center"/>
          </w:tcPr>
          <w:p>
            <w:pPr>
              <w:pStyle w:val="12"/>
            </w:pPr>
            <w:r>
              <w:t>安全生产服务成本</w:t>
            </w:r>
          </w:p>
        </w:tc>
        <w:tc>
          <w:tcPr>
            <w:tcW w:w="2551" w:type="dxa"/>
            <w:vAlign w:val="center"/>
          </w:tcPr>
          <w:p>
            <w:pPr>
              <w:pStyle w:val="12"/>
            </w:pPr>
            <w:r>
              <w:t>≤400000元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保障机构工作持续稳定运转</w:t>
            </w:r>
          </w:p>
        </w:tc>
        <w:tc>
          <w:tcPr>
            <w:tcW w:w="3430" w:type="dxa"/>
            <w:vAlign w:val="center"/>
          </w:tcPr>
          <w:p>
            <w:pPr>
              <w:pStyle w:val="12"/>
            </w:pPr>
            <w:r>
              <w:t>保障机构工作持续稳定运转</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办公楼工作人员满意度</w:t>
            </w:r>
          </w:p>
        </w:tc>
        <w:tc>
          <w:tcPr>
            <w:tcW w:w="3430" w:type="dxa"/>
            <w:vAlign w:val="center"/>
          </w:tcPr>
          <w:p>
            <w:pPr>
              <w:pStyle w:val="12"/>
            </w:pPr>
            <w:r>
              <w:t>办公楼工作人员满意度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47.特困人员医药费丧葬费绩效目标表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特困人员医药费丧葬费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1000000.00</w:t>
            </w:r>
          </w:p>
        </w:tc>
        <w:tc>
          <w:tcPr>
            <w:tcW w:w="1587" w:type="dxa"/>
            <w:vAlign w:val="center"/>
          </w:tcPr>
          <w:p>
            <w:pPr>
              <w:pStyle w:val="13"/>
            </w:pPr>
            <w:r>
              <w:t>其中：财政    资金</w:t>
            </w:r>
          </w:p>
        </w:tc>
        <w:tc>
          <w:tcPr>
            <w:tcW w:w="1843" w:type="dxa"/>
            <w:vAlign w:val="center"/>
          </w:tcPr>
          <w:p>
            <w:pPr>
              <w:pStyle w:val="12"/>
            </w:pPr>
            <w:r>
              <w:t>1000000.00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通过为特困供养人员发放医疗费等，减轻特困供养人员的生活负担，保障特困供养人员的基本生活</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1.通过为特困供养人员发放医疗费等，减轻特困供养人员的生活负担，保障特困供养人员的基本生活</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享受特困人员医疗费人数</w:t>
            </w:r>
          </w:p>
        </w:tc>
        <w:tc>
          <w:tcPr>
            <w:tcW w:w="3430" w:type="dxa"/>
            <w:vAlign w:val="center"/>
          </w:tcPr>
          <w:p>
            <w:pPr>
              <w:pStyle w:val="12"/>
            </w:pPr>
            <w:r>
              <w:t>享受特困人员医疗费人数</w:t>
            </w:r>
          </w:p>
        </w:tc>
        <w:tc>
          <w:tcPr>
            <w:tcW w:w="2551" w:type="dxa"/>
            <w:vAlign w:val="center"/>
          </w:tcPr>
          <w:p>
            <w:pPr>
              <w:pStyle w:val="12"/>
            </w:pPr>
            <w:r>
              <w:t>≥310人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资金发放覆盖率</w:t>
            </w:r>
          </w:p>
        </w:tc>
        <w:tc>
          <w:tcPr>
            <w:tcW w:w="3430" w:type="dxa"/>
            <w:vAlign w:val="center"/>
          </w:tcPr>
          <w:p>
            <w:pPr>
              <w:pStyle w:val="12"/>
            </w:pPr>
            <w:r>
              <w:t>资金发放覆盖率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特困人员医疗补助标准</w:t>
            </w:r>
          </w:p>
        </w:tc>
        <w:tc>
          <w:tcPr>
            <w:tcW w:w="3430" w:type="dxa"/>
            <w:vAlign w:val="center"/>
          </w:tcPr>
          <w:p>
            <w:pPr>
              <w:pStyle w:val="12"/>
            </w:pPr>
            <w:r>
              <w:t>特困人员医疗补助标准</w:t>
            </w:r>
          </w:p>
        </w:tc>
        <w:tc>
          <w:tcPr>
            <w:tcW w:w="2551" w:type="dxa"/>
            <w:vAlign w:val="center"/>
          </w:tcPr>
          <w:p>
            <w:pPr>
              <w:pStyle w:val="12"/>
            </w:pPr>
            <w:r>
              <w:t>≤3000元/人/年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保障特困人员基本生活</w:t>
            </w:r>
          </w:p>
        </w:tc>
        <w:tc>
          <w:tcPr>
            <w:tcW w:w="3430" w:type="dxa"/>
            <w:vAlign w:val="center"/>
          </w:tcPr>
          <w:p>
            <w:pPr>
              <w:pStyle w:val="12"/>
            </w:pPr>
            <w:r>
              <w:t>保障特困人员基本生活</w:t>
            </w:r>
          </w:p>
        </w:tc>
        <w:tc>
          <w:tcPr>
            <w:tcW w:w="2551" w:type="dxa"/>
            <w:vAlign w:val="center"/>
          </w:tcPr>
          <w:p>
            <w:pPr>
              <w:pStyle w:val="12"/>
            </w:pPr>
            <w:r>
              <w:t>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特困人员满意度</w:t>
            </w:r>
          </w:p>
        </w:tc>
        <w:tc>
          <w:tcPr>
            <w:tcW w:w="3430" w:type="dxa"/>
            <w:vAlign w:val="center"/>
          </w:tcPr>
          <w:p>
            <w:pPr>
              <w:pStyle w:val="12"/>
            </w:pPr>
            <w:r>
              <w:t>特困人员满意度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48.特殊儿童群体基本生活保障资金-区级配套绩效目标表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特殊儿童群体基本生活保障资金-区级配套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1872000.00</w:t>
            </w:r>
          </w:p>
        </w:tc>
        <w:tc>
          <w:tcPr>
            <w:tcW w:w="1587" w:type="dxa"/>
            <w:vAlign w:val="center"/>
          </w:tcPr>
          <w:p>
            <w:pPr>
              <w:pStyle w:val="13"/>
            </w:pPr>
            <w:r>
              <w:t>其中：财政    资金</w:t>
            </w:r>
          </w:p>
        </w:tc>
        <w:tc>
          <w:tcPr>
            <w:tcW w:w="1843" w:type="dxa"/>
            <w:vAlign w:val="center"/>
          </w:tcPr>
          <w:p>
            <w:pPr>
              <w:pStyle w:val="12"/>
            </w:pPr>
            <w:r>
              <w:t>1872000.00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通过向孤儿和事实无人抚养儿童发放生活补助，保障其基本生活水平。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1.通过向孤儿和事实无人抚养儿童发放生活补助，保障其基本生活水平。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孤儿及事实无人抚养儿童人数</w:t>
            </w:r>
          </w:p>
        </w:tc>
        <w:tc>
          <w:tcPr>
            <w:tcW w:w="3430" w:type="dxa"/>
            <w:vAlign w:val="center"/>
          </w:tcPr>
          <w:p>
            <w:pPr>
              <w:pStyle w:val="12"/>
            </w:pPr>
            <w:r>
              <w:t>孤儿及事实无人抚养儿童人数</w:t>
            </w:r>
          </w:p>
        </w:tc>
        <w:tc>
          <w:tcPr>
            <w:tcW w:w="2551" w:type="dxa"/>
            <w:vAlign w:val="center"/>
          </w:tcPr>
          <w:p>
            <w:pPr>
              <w:pStyle w:val="12"/>
            </w:pPr>
            <w:r>
              <w:t>≥199人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孤儿及事实无人抚养儿童补贴发放覆盖率</w:t>
            </w:r>
          </w:p>
        </w:tc>
        <w:tc>
          <w:tcPr>
            <w:tcW w:w="3430" w:type="dxa"/>
            <w:vAlign w:val="center"/>
          </w:tcPr>
          <w:p>
            <w:pPr>
              <w:pStyle w:val="12"/>
            </w:pPr>
            <w:r>
              <w:t>孤儿及事实无人抚养儿童补贴发放覆盖率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孤儿及事实无人抚养儿童补贴发放及时率</w:t>
            </w:r>
          </w:p>
        </w:tc>
        <w:tc>
          <w:tcPr>
            <w:tcW w:w="3430" w:type="dxa"/>
            <w:vAlign w:val="center"/>
          </w:tcPr>
          <w:p>
            <w:pPr>
              <w:pStyle w:val="12"/>
            </w:pPr>
            <w:r>
              <w:t>孤儿及事实无人抚养儿童补贴发放及时率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孤儿及事实无人抚养儿童补贴补助成本</w:t>
            </w:r>
          </w:p>
        </w:tc>
        <w:tc>
          <w:tcPr>
            <w:tcW w:w="3430" w:type="dxa"/>
            <w:vAlign w:val="center"/>
          </w:tcPr>
          <w:p>
            <w:pPr>
              <w:pStyle w:val="12"/>
            </w:pPr>
            <w:r>
              <w:t>孤儿及事实无人抚养儿童补贴补助成本</w:t>
            </w:r>
          </w:p>
        </w:tc>
        <w:tc>
          <w:tcPr>
            <w:tcW w:w="2551" w:type="dxa"/>
            <w:vAlign w:val="center"/>
          </w:tcPr>
          <w:p>
            <w:pPr>
              <w:pStyle w:val="12"/>
            </w:pPr>
            <w:r>
              <w:t>≤3.3万元/人/年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保障孤儿及事实无人抚养儿童本生活水平，提升儿童生活质量</w:t>
            </w:r>
          </w:p>
        </w:tc>
        <w:tc>
          <w:tcPr>
            <w:tcW w:w="3430" w:type="dxa"/>
            <w:vAlign w:val="center"/>
          </w:tcPr>
          <w:p>
            <w:pPr>
              <w:pStyle w:val="12"/>
            </w:pPr>
            <w:r>
              <w:t>保障孤儿及事实无人抚养儿童本生活水平，提升儿童生活质量</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受助儿童满意度</w:t>
            </w:r>
          </w:p>
        </w:tc>
        <w:tc>
          <w:tcPr>
            <w:tcW w:w="3430" w:type="dxa"/>
            <w:vAlign w:val="center"/>
          </w:tcPr>
          <w:p>
            <w:pPr>
              <w:pStyle w:val="12"/>
            </w:pPr>
            <w:r>
              <w:t>受助儿童满意度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49.天津市滨海新区民政局大港婚姻登记处提升改造(津滨工信报[2023]191号)绩效目标表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天津市滨海新区民政局大港婚姻登记处提升改造(津滨工信报[2023]191号)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11781.00</w:t>
            </w:r>
          </w:p>
        </w:tc>
        <w:tc>
          <w:tcPr>
            <w:tcW w:w="1587" w:type="dxa"/>
            <w:vAlign w:val="center"/>
          </w:tcPr>
          <w:p>
            <w:pPr>
              <w:pStyle w:val="13"/>
            </w:pPr>
            <w:r>
              <w:t>其中：财政    资金</w:t>
            </w:r>
          </w:p>
        </w:tc>
        <w:tc>
          <w:tcPr>
            <w:tcW w:w="1843" w:type="dxa"/>
            <w:vAlign w:val="center"/>
          </w:tcPr>
          <w:p>
            <w:pPr>
              <w:pStyle w:val="12"/>
            </w:pPr>
            <w:r>
              <w:t>11781.00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偿还大港婚姻登记处提升改造工程款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1.通过发行再融资一般债券项目偿还大港婚姻登记处提升改造工程款，及时化解债务金额，确保政府债务偿还公信力。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再融资一般债券项目数</w:t>
            </w:r>
          </w:p>
        </w:tc>
        <w:tc>
          <w:tcPr>
            <w:tcW w:w="3430" w:type="dxa"/>
            <w:vAlign w:val="center"/>
          </w:tcPr>
          <w:p>
            <w:pPr>
              <w:pStyle w:val="12"/>
            </w:pPr>
            <w:r>
              <w:t>再融资一般债券项目数</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再融资一般债券项目偿还合规率</w:t>
            </w:r>
          </w:p>
        </w:tc>
        <w:tc>
          <w:tcPr>
            <w:tcW w:w="3430" w:type="dxa"/>
            <w:vAlign w:val="center"/>
          </w:tcPr>
          <w:p>
            <w:pPr>
              <w:pStyle w:val="12"/>
            </w:pPr>
            <w:r>
              <w:t>再融资一般债券项目偿还合规率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再融资一般债券项目偿还及时率</w:t>
            </w:r>
          </w:p>
        </w:tc>
        <w:tc>
          <w:tcPr>
            <w:tcW w:w="3430" w:type="dxa"/>
            <w:vAlign w:val="center"/>
          </w:tcPr>
          <w:p>
            <w:pPr>
              <w:pStyle w:val="12"/>
            </w:pPr>
            <w:r>
              <w:t>再融资一般债券项目偿还及时率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年度支付债券额</w:t>
            </w:r>
          </w:p>
        </w:tc>
        <w:tc>
          <w:tcPr>
            <w:tcW w:w="3430" w:type="dxa"/>
            <w:vAlign w:val="center"/>
          </w:tcPr>
          <w:p>
            <w:pPr>
              <w:pStyle w:val="12"/>
            </w:pPr>
            <w:r>
              <w:t>年度支付债券额</w:t>
            </w:r>
          </w:p>
        </w:tc>
        <w:tc>
          <w:tcPr>
            <w:tcW w:w="2551" w:type="dxa"/>
            <w:vAlign w:val="center"/>
          </w:tcPr>
          <w:p>
            <w:pPr>
              <w:pStyle w:val="12"/>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再融资一般债券项目</w:t>
            </w:r>
          </w:p>
        </w:tc>
        <w:tc>
          <w:tcPr>
            <w:tcW w:w="3430" w:type="dxa"/>
            <w:vAlign w:val="center"/>
          </w:tcPr>
          <w:p>
            <w:pPr>
              <w:pStyle w:val="12"/>
            </w:pPr>
            <w:r>
              <w:t>及时化解债务金额，确保政府债务偿还公信力</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债权人满意度</w:t>
            </w:r>
          </w:p>
        </w:tc>
        <w:tc>
          <w:tcPr>
            <w:tcW w:w="3430" w:type="dxa"/>
            <w:vAlign w:val="center"/>
          </w:tcPr>
          <w:p>
            <w:pPr>
              <w:pStyle w:val="12"/>
            </w:pPr>
            <w:r>
              <w:t>债权人满意度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50.无丧葬补助居民丧葬补贴绩效目标表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无丧葬补助居民丧葬补贴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1400000.00</w:t>
            </w:r>
          </w:p>
        </w:tc>
        <w:tc>
          <w:tcPr>
            <w:tcW w:w="1587" w:type="dxa"/>
            <w:vAlign w:val="center"/>
          </w:tcPr>
          <w:p>
            <w:pPr>
              <w:pStyle w:val="13"/>
            </w:pPr>
            <w:r>
              <w:t>其中：财政    资金</w:t>
            </w:r>
          </w:p>
        </w:tc>
        <w:tc>
          <w:tcPr>
            <w:tcW w:w="1843" w:type="dxa"/>
            <w:vAlign w:val="center"/>
          </w:tcPr>
          <w:p>
            <w:pPr>
              <w:pStyle w:val="12"/>
            </w:pPr>
            <w:r>
              <w:t>1400000.00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通过向无丧葬补助居民发放丧葬补贴，保障群众正常丧葬权益，推动深化丧葬改革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1.通过向无丧葬补助居民发放丧葬补贴，保障群众正常丧葬权益，推动深化丧葬改革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补助人数</w:t>
            </w:r>
          </w:p>
        </w:tc>
        <w:tc>
          <w:tcPr>
            <w:tcW w:w="3430" w:type="dxa"/>
            <w:vAlign w:val="center"/>
          </w:tcPr>
          <w:p>
            <w:pPr>
              <w:pStyle w:val="12"/>
            </w:pPr>
            <w:r>
              <w:t>补助人数</w:t>
            </w:r>
          </w:p>
        </w:tc>
        <w:tc>
          <w:tcPr>
            <w:tcW w:w="2551" w:type="dxa"/>
            <w:vAlign w:val="center"/>
          </w:tcPr>
          <w:p>
            <w:pPr>
              <w:pStyle w:val="12"/>
            </w:pPr>
            <w:r>
              <w:t>≥1950人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单项人均补贴成本</w:t>
            </w:r>
          </w:p>
        </w:tc>
        <w:tc>
          <w:tcPr>
            <w:tcW w:w="3430" w:type="dxa"/>
            <w:vAlign w:val="center"/>
          </w:tcPr>
          <w:p>
            <w:pPr>
              <w:pStyle w:val="12"/>
            </w:pPr>
            <w:r>
              <w:t>单项人均补贴成本</w:t>
            </w:r>
          </w:p>
        </w:tc>
        <w:tc>
          <w:tcPr>
            <w:tcW w:w="2551" w:type="dxa"/>
            <w:vAlign w:val="center"/>
          </w:tcPr>
          <w:p>
            <w:pPr>
              <w:pStyle w:val="12"/>
            </w:pPr>
            <w:r>
              <w:t>≤0.18万元/人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保障群众正常丧葬权益</w:t>
            </w:r>
          </w:p>
        </w:tc>
        <w:tc>
          <w:tcPr>
            <w:tcW w:w="3430" w:type="dxa"/>
            <w:vAlign w:val="center"/>
          </w:tcPr>
          <w:p>
            <w:pPr>
              <w:pStyle w:val="12"/>
            </w:pPr>
            <w:r>
              <w:t>保障群众正常丧葬权益</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补贴人员满意度</w:t>
            </w:r>
          </w:p>
        </w:tc>
        <w:tc>
          <w:tcPr>
            <w:tcW w:w="3430" w:type="dxa"/>
            <w:vAlign w:val="center"/>
          </w:tcPr>
          <w:p>
            <w:pPr>
              <w:pStyle w:val="12"/>
            </w:pPr>
            <w:r>
              <w:t>补贴人员满意度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51.养老服务市级补助资金(2023年-市级福彩)(津财社指[2023]11号)绩效目标表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养老服务市级补助资金(2023年-市级福彩)(津财社指[2023]11号)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4917000.00</w:t>
            </w:r>
          </w:p>
        </w:tc>
        <w:tc>
          <w:tcPr>
            <w:tcW w:w="1587" w:type="dxa"/>
            <w:vAlign w:val="center"/>
          </w:tcPr>
          <w:p>
            <w:pPr>
              <w:pStyle w:val="13"/>
            </w:pPr>
            <w:r>
              <w:t>其中：财政    资金</w:t>
            </w:r>
          </w:p>
        </w:tc>
        <w:tc>
          <w:tcPr>
            <w:tcW w:w="1843" w:type="dxa"/>
            <w:vAlign w:val="center"/>
          </w:tcPr>
          <w:p>
            <w:pPr>
              <w:pStyle w:val="12"/>
            </w:pPr>
            <w:r>
              <w:t>4917000.00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用于居家养老服务（护理）补贴、百岁老人营养补助费、老年人助餐服务补贴、日间照料中心建设补贴、养老机构一次性建设和运营补贴等支出，支持构建居家社区机构相协调、医养康养相结合的养老服务体系，不断提升老年人生活获得感、幸福感、安全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用于居家养老服务（护理）补贴、百岁老人营养补助费、老年人助餐服务补贴、日间照料中心建设补贴、养老机构一次性建设和运营补贴等支出，支持构建居家社区机构相协调、医养康养相结合的养老服务体系，不断提升老年人生活获得感、幸福感、安全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养老服务业补助人数</w:t>
            </w:r>
          </w:p>
        </w:tc>
        <w:tc>
          <w:tcPr>
            <w:tcW w:w="3430" w:type="dxa"/>
            <w:vAlign w:val="center"/>
          </w:tcPr>
          <w:p>
            <w:pPr>
              <w:pStyle w:val="12"/>
            </w:pPr>
            <w:r>
              <w:t>通过实际补贴发放的人数，反映养老服务补贴发放工作的完成情况。</w:t>
            </w:r>
          </w:p>
        </w:tc>
        <w:tc>
          <w:tcPr>
            <w:tcW w:w="2551" w:type="dxa"/>
            <w:vAlign w:val="center"/>
          </w:tcPr>
          <w:p>
            <w:pPr>
              <w:pStyle w:val="12"/>
            </w:pPr>
            <w:r>
              <w:t>≥5000人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资金发放到位率</w:t>
            </w:r>
          </w:p>
        </w:tc>
        <w:tc>
          <w:tcPr>
            <w:tcW w:w="3430" w:type="dxa"/>
            <w:vAlign w:val="center"/>
          </w:tcPr>
          <w:p>
            <w:pPr>
              <w:pStyle w:val="12"/>
            </w:pPr>
            <w:r>
              <w:t>通过符合补贴条件的补贴人数与补贴总人数比对，反映补贴发放对象的合规情况。计算公式：补贴对象合规率=符合补贴条件的补贴人数÷补贴总人数×100%</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通过实际补贴发放的时间与计划发放时间比对，反映补贴发放工作的及时情况。计算公式：补贴发放及时率=补贴发放及时人数÷补贴总人数×100%</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养老服务业补助成本</w:t>
            </w:r>
          </w:p>
        </w:tc>
        <w:tc>
          <w:tcPr>
            <w:tcW w:w="3430" w:type="dxa"/>
            <w:vAlign w:val="center"/>
          </w:tcPr>
          <w:p>
            <w:pPr>
              <w:pStyle w:val="12"/>
            </w:pPr>
            <w:r>
              <w:t>通过实际每人补贴费用与补贴标准金额比对，反映养老服务补贴费用成本控制情况。</w:t>
            </w:r>
          </w:p>
        </w:tc>
        <w:tc>
          <w:tcPr>
            <w:tcW w:w="2551" w:type="dxa"/>
            <w:vAlign w:val="center"/>
          </w:tcPr>
          <w:p>
            <w:pPr>
              <w:pStyle w:val="12"/>
            </w:pPr>
            <w:r>
              <w:t>≤0.1万元/人/年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保障养老服务工作顺利进行</w:t>
            </w:r>
          </w:p>
        </w:tc>
        <w:tc>
          <w:tcPr>
            <w:tcW w:w="3430" w:type="dxa"/>
            <w:vAlign w:val="center"/>
          </w:tcPr>
          <w:p>
            <w:pPr>
              <w:pStyle w:val="12"/>
            </w:pPr>
            <w:r>
              <w:t>通过补贴发放前后老人护理费用比对，反映养老护理水平的提升情况。</w:t>
            </w:r>
          </w:p>
        </w:tc>
        <w:tc>
          <w:tcPr>
            <w:tcW w:w="2551" w:type="dxa"/>
            <w:vAlign w:val="center"/>
          </w:tcPr>
          <w:p>
            <w:pPr>
              <w:pStyle w:val="12"/>
            </w:pPr>
            <w:r>
              <w:t>有效保证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老年人等服务对象满意度</w:t>
            </w:r>
          </w:p>
        </w:tc>
        <w:tc>
          <w:tcPr>
            <w:tcW w:w="3430" w:type="dxa"/>
            <w:vAlign w:val="center"/>
          </w:tcPr>
          <w:p>
            <w:pPr>
              <w:pStyle w:val="12"/>
            </w:pPr>
            <w:r>
              <w:t>通过调查问卷中满意人数与调查总人数的比率，反映被调查对象对本项目的满意程度。计算公式：各类问题满意人数÷调查总人数×100%</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52.养老服务市级补助资金[2023年-市级福彩](津财社指[2023]11号)绩效目标表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养老服务市级补助资金[2023年-市级福彩](津财社指[2023]11号)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4916000.00</w:t>
            </w:r>
          </w:p>
        </w:tc>
        <w:tc>
          <w:tcPr>
            <w:tcW w:w="1587" w:type="dxa"/>
            <w:vAlign w:val="center"/>
          </w:tcPr>
          <w:p>
            <w:pPr>
              <w:pStyle w:val="13"/>
            </w:pPr>
            <w:r>
              <w:t>其中：财政    资金</w:t>
            </w:r>
          </w:p>
        </w:tc>
        <w:tc>
          <w:tcPr>
            <w:tcW w:w="1843" w:type="dxa"/>
            <w:vAlign w:val="center"/>
          </w:tcPr>
          <w:p>
            <w:pPr>
              <w:pStyle w:val="12"/>
            </w:pPr>
            <w:r>
              <w:t>4916000.00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用于居家养老服务（护理）补贴、百岁老人营养补助费、老年人助餐服务补贴、日间照料中心建设补贴、养老机构一次性建设和运营补贴等支出，支持构建居家社区机构相协调、医养康养相结合的养老服务体系，不断提升老年人生活获得感、幸福感、安全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用于居家养老服务（护理）补贴、百岁老人营养补助费、老年人助餐服务补贴、日间照料中心建设补贴、养老机构一次性建设和运营补贴等支出，支持构建居家社区机构相协调、医养康养相结合的养老服务体系，不断提升老年人生活获得感、幸福感、安全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养老服务业补助人数</w:t>
            </w:r>
          </w:p>
        </w:tc>
        <w:tc>
          <w:tcPr>
            <w:tcW w:w="3430" w:type="dxa"/>
            <w:vAlign w:val="center"/>
          </w:tcPr>
          <w:p>
            <w:pPr>
              <w:pStyle w:val="12"/>
            </w:pPr>
            <w:r>
              <w:t>养老服务业补助人数</w:t>
            </w:r>
          </w:p>
        </w:tc>
        <w:tc>
          <w:tcPr>
            <w:tcW w:w="2551" w:type="dxa"/>
            <w:vAlign w:val="center"/>
          </w:tcPr>
          <w:p>
            <w:pPr>
              <w:pStyle w:val="12"/>
            </w:pPr>
            <w:r>
              <w:t>≥5000人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资金发放到位率</w:t>
            </w:r>
          </w:p>
        </w:tc>
        <w:tc>
          <w:tcPr>
            <w:tcW w:w="3430" w:type="dxa"/>
            <w:vAlign w:val="center"/>
          </w:tcPr>
          <w:p>
            <w:pPr>
              <w:pStyle w:val="12"/>
            </w:pPr>
            <w:r>
              <w:t>资金发放到位率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养老服务业补助成本</w:t>
            </w:r>
          </w:p>
        </w:tc>
        <w:tc>
          <w:tcPr>
            <w:tcW w:w="3430" w:type="dxa"/>
            <w:vAlign w:val="center"/>
          </w:tcPr>
          <w:p>
            <w:pPr>
              <w:pStyle w:val="12"/>
            </w:pPr>
            <w:r>
              <w:t>养老服务业补助成本</w:t>
            </w:r>
          </w:p>
        </w:tc>
        <w:tc>
          <w:tcPr>
            <w:tcW w:w="2551" w:type="dxa"/>
            <w:vAlign w:val="center"/>
          </w:tcPr>
          <w:p>
            <w:pPr>
              <w:pStyle w:val="12"/>
            </w:pPr>
            <w:r>
              <w:t>≤0.1万元/人/年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保障养老服务工作顺利进行</w:t>
            </w:r>
          </w:p>
        </w:tc>
        <w:tc>
          <w:tcPr>
            <w:tcW w:w="3430" w:type="dxa"/>
            <w:vAlign w:val="center"/>
          </w:tcPr>
          <w:p>
            <w:pPr>
              <w:pStyle w:val="12"/>
            </w:pPr>
            <w:r>
              <w:t>保障养老服务工作顺利进行</w:t>
            </w:r>
          </w:p>
        </w:tc>
        <w:tc>
          <w:tcPr>
            <w:tcW w:w="2551" w:type="dxa"/>
            <w:vAlign w:val="center"/>
          </w:tcPr>
          <w:p>
            <w:pPr>
              <w:pStyle w:val="12"/>
            </w:pPr>
            <w:r>
              <w:t>有效保证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老年人等服务对象满意度</w:t>
            </w:r>
          </w:p>
        </w:tc>
        <w:tc>
          <w:tcPr>
            <w:tcW w:w="3430" w:type="dxa"/>
            <w:vAlign w:val="center"/>
          </w:tcPr>
          <w:p>
            <w:pPr>
              <w:pStyle w:val="12"/>
            </w:pPr>
            <w:r>
              <w:t>老年人等服务对象满意度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53.养老服务市级补助资金[2023年] （津财社指[2022]136号）绩效目标表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养老服务市级补助资金[2023年] （津财社指[2022]136号）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135800.00</w:t>
            </w:r>
          </w:p>
        </w:tc>
        <w:tc>
          <w:tcPr>
            <w:tcW w:w="1587" w:type="dxa"/>
            <w:vAlign w:val="center"/>
          </w:tcPr>
          <w:p>
            <w:pPr>
              <w:pStyle w:val="13"/>
            </w:pPr>
            <w:r>
              <w:t>其中：财政    资金</w:t>
            </w:r>
          </w:p>
        </w:tc>
        <w:tc>
          <w:tcPr>
            <w:tcW w:w="1843" w:type="dxa"/>
            <w:vAlign w:val="center"/>
          </w:tcPr>
          <w:p>
            <w:pPr>
              <w:pStyle w:val="12"/>
            </w:pPr>
            <w:r>
              <w:t>135800.00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通过发放养老服务业市级补助资金，保障老年人人基本权益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1.通过发放养老服务业市级补助资金，保障老年人人基本权益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养老服务业补助人数</w:t>
            </w:r>
          </w:p>
        </w:tc>
        <w:tc>
          <w:tcPr>
            <w:tcW w:w="3430" w:type="dxa"/>
            <w:vAlign w:val="center"/>
          </w:tcPr>
          <w:p>
            <w:pPr>
              <w:pStyle w:val="12"/>
            </w:pPr>
            <w:r>
              <w:t>养老服务业补助人数</w:t>
            </w:r>
          </w:p>
        </w:tc>
        <w:tc>
          <w:tcPr>
            <w:tcW w:w="2551" w:type="dxa"/>
            <w:vAlign w:val="center"/>
          </w:tcPr>
          <w:p>
            <w:pPr>
              <w:pStyle w:val="12"/>
            </w:pPr>
            <w:r>
              <w:t>≥5000人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养老服务业补助成本</w:t>
            </w:r>
          </w:p>
        </w:tc>
        <w:tc>
          <w:tcPr>
            <w:tcW w:w="3430" w:type="dxa"/>
            <w:vAlign w:val="center"/>
          </w:tcPr>
          <w:p>
            <w:pPr>
              <w:pStyle w:val="12"/>
            </w:pPr>
            <w:r>
              <w:t>养老服务业补助成本</w:t>
            </w:r>
          </w:p>
        </w:tc>
        <w:tc>
          <w:tcPr>
            <w:tcW w:w="2551" w:type="dxa"/>
            <w:vAlign w:val="center"/>
          </w:tcPr>
          <w:p>
            <w:pPr>
              <w:pStyle w:val="12"/>
            </w:pPr>
            <w:r>
              <w:t>≤0.5万元/人/年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保障养老服务工作顺利进行</w:t>
            </w:r>
          </w:p>
        </w:tc>
        <w:tc>
          <w:tcPr>
            <w:tcW w:w="3430" w:type="dxa"/>
            <w:vAlign w:val="center"/>
          </w:tcPr>
          <w:p>
            <w:pPr>
              <w:pStyle w:val="12"/>
            </w:pPr>
            <w:r>
              <w:t>保障养老服务工作顺利进行</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老年人满意度</w:t>
            </w:r>
          </w:p>
        </w:tc>
        <w:tc>
          <w:tcPr>
            <w:tcW w:w="3430" w:type="dxa"/>
            <w:vAlign w:val="center"/>
          </w:tcPr>
          <w:p>
            <w:pPr>
              <w:pStyle w:val="12"/>
            </w:pPr>
            <w:r>
              <w:t>老年人满意度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54.养老服务业[2022年-第二批-市级福彩]（津财社指【2022】102号）绩效目标表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养老服务业[2022年-第二批-市级福彩]（津财社指【2022】102号）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844000.00</w:t>
            </w:r>
          </w:p>
        </w:tc>
        <w:tc>
          <w:tcPr>
            <w:tcW w:w="1587" w:type="dxa"/>
            <w:vAlign w:val="center"/>
          </w:tcPr>
          <w:p>
            <w:pPr>
              <w:pStyle w:val="13"/>
            </w:pPr>
            <w:r>
              <w:t>其中：财政    资金</w:t>
            </w:r>
          </w:p>
        </w:tc>
        <w:tc>
          <w:tcPr>
            <w:tcW w:w="1843" w:type="dxa"/>
            <w:vAlign w:val="center"/>
          </w:tcPr>
          <w:p>
            <w:pPr>
              <w:pStyle w:val="12"/>
            </w:pPr>
            <w:r>
              <w:t>844000.00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通过发放养老服务业市级福彩地方基金，保障老年人基本权益，促进养老服务工作顺利进行。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1.通过发放养老服务业市级福彩地方基金，保障老年人基本权益，促进养老服务工作顺利进行。</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养老服务业补助人数</w:t>
            </w:r>
          </w:p>
        </w:tc>
        <w:tc>
          <w:tcPr>
            <w:tcW w:w="3430" w:type="dxa"/>
            <w:vAlign w:val="center"/>
          </w:tcPr>
          <w:p>
            <w:pPr>
              <w:pStyle w:val="12"/>
            </w:pPr>
            <w:r>
              <w:t>养老服务业补助人数</w:t>
            </w:r>
          </w:p>
        </w:tc>
        <w:tc>
          <w:tcPr>
            <w:tcW w:w="2551" w:type="dxa"/>
            <w:vAlign w:val="center"/>
          </w:tcPr>
          <w:p>
            <w:pPr>
              <w:pStyle w:val="12"/>
            </w:pPr>
            <w:r>
              <w:t>≥5000人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养老服务业补助成本</w:t>
            </w:r>
          </w:p>
        </w:tc>
        <w:tc>
          <w:tcPr>
            <w:tcW w:w="3430" w:type="dxa"/>
            <w:vAlign w:val="center"/>
          </w:tcPr>
          <w:p>
            <w:pPr>
              <w:pStyle w:val="12"/>
            </w:pPr>
            <w:r>
              <w:t>养老服务业补助成本</w:t>
            </w:r>
          </w:p>
        </w:tc>
        <w:tc>
          <w:tcPr>
            <w:tcW w:w="2551" w:type="dxa"/>
            <w:vAlign w:val="center"/>
          </w:tcPr>
          <w:p>
            <w:pPr>
              <w:pStyle w:val="12"/>
            </w:pPr>
            <w:r>
              <w:t>≤0.5万元/人/年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保障养老服务工作顺利进行</w:t>
            </w:r>
          </w:p>
        </w:tc>
        <w:tc>
          <w:tcPr>
            <w:tcW w:w="3430" w:type="dxa"/>
            <w:vAlign w:val="center"/>
          </w:tcPr>
          <w:p>
            <w:pPr>
              <w:pStyle w:val="12"/>
            </w:pPr>
            <w:r>
              <w:t>保障养老服务工作顺利进行</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老年人满意度</w:t>
            </w:r>
          </w:p>
        </w:tc>
        <w:tc>
          <w:tcPr>
            <w:tcW w:w="3430" w:type="dxa"/>
            <w:vAlign w:val="center"/>
          </w:tcPr>
          <w:p>
            <w:pPr>
              <w:pStyle w:val="12"/>
            </w:pPr>
            <w:r>
              <w:t>老年人满意度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55.养老服务业[2022年-第二批] （津财社指【2022】112号）绩效目标表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养老服务业[2022年-第二批] （津财社指【2022】112号）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6616100.00</w:t>
            </w:r>
          </w:p>
        </w:tc>
        <w:tc>
          <w:tcPr>
            <w:tcW w:w="1587" w:type="dxa"/>
            <w:vAlign w:val="center"/>
          </w:tcPr>
          <w:p>
            <w:pPr>
              <w:pStyle w:val="13"/>
            </w:pPr>
            <w:r>
              <w:t>其中：财政    资金</w:t>
            </w:r>
          </w:p>
        </w:tc>
        <w:tc>
          <w:tcPr>
            <w:tcW w:w="1843" w:type="dxa"/>
            <w:vAlign w:val="center"/>
          </w:tcPr>
          <w:p>
            <w:pPr>
              <w:pStyle w:val="12"/>
            </w:pPr>
            <w:r>
              <w:t>6616100.00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通过发放养老服务业市级福彩地方基金，保障老年人基本权益，促进养老服务工作顺利进行。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1.通过发放养老服务业市级福彩地方基金，保障老年人基本权益，促进养老服务工作顺利进行。</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养老服务业补助人数</w:t>
            </w:r>
          </w:p>
        </w:tc>
        <w:tc>
          <w:tcPr>
            <w:tcW w:w="3430" w:type="dxa"/>
            <w:vAlign w:val="center"/>
          </w:tcPr>
          <w:p>
            <w:pPr>
              <w:pStyle w:val="12"/>
            </w:pPr>
            <w:r>
              <w:t>养老服务业补助人数</w:t>
            </w:r>
          </w:p>
        </w:tc>
        <w:tc>
          <w:tcPr>
            <w:tcW w:w="2551" w:type="dxa"/>
            <w:vAlign w:val="center"/>
          </w:tcPr>
          <w:p>
            <w:pPr>
              <w:pStyle w:val="12"/>
            </w:pPr>
            <w:r>
              <w:t>≥5000人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养老服务业补助成本</w:t>
            </w:r>
          </w:p>
        </w:tc>
        <w:tc>
          <w:tcPr>
            <w:tcW w:w="3430" w:type="dxa"/>
            <w:vAlign w:val="center"/>
          </w:tcPr>
          <w:p>
            <w:pPr>
              <w:pStyle w:val="12"/>
            </w:pPr>
            <w:r>
              <w:t>养老服务业补助成本</w:t>
            </w:r>
          </w:p>
        </w:tc>
        <w:tc>
          <w:tcPr>
            <w:tcW w:w="2551" w:type="dxa"/>
            <w:vAlign w:val="center"/>
          </w:tcPr>
          <w:p>
            <w:pPr>
              <w:pStyle w:val="12"/>
            </w:pPr>
            <w:r>
              <w:t>≤0.5万元/人/年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保障养老服务工作顺利进行</w:t>
            </w:r>
          </w:p>
        </w:tc>
        <w:tc>
          <w:tcPr>
            <w:tcW w:w="3430" w:type="dxa"/>
            <w:vAlign w:val="center"/>
          </w:tcPr>
          <w:p>
            <w:pPr>
              <w:pStyle w:val="12"/>
            </w:pPr>
            <w:r>
              <w:t>保障养老服务工作顺利进行</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老年人满意度</w:t>
            </w:r>
          </w:p>
        </w:tc>
        <w:tc>
          <w:tcPr>
            <w:tcW w:w="3430" w:type="dxa"/>
            <w:vAlign w:val="center"/>
          </w:tcPr>
          <w:p>
            <w:pPr>
              <w:pStyle w:val="12"/>
            </w:pPr>
            <w:r>
              <w:t>老年人满意度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56.中央集中彩票公益金支持社会福利事业单位专项资金[2023年-中央] （津财社指[2022]135号）绩效目标表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中央集中彩票公益金支持社会福利事业单位专项资金[2023年-中央] （津财社指[2022]135号）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87000.00</w:t>
            </w:r>
          </w:p>
        </w:tc>
        <w:tc>
          <w:tcPr>
            <w:tcW w:w="1587" w:type="dxa"/>
            <w:vAlign w:val="center"/>
          </w:tcPr>
          <w:p>
            <w:pPr>
              <w:pStyle w:val="13"/>
            </w:pPr>
            <w:r>
              <w:t>其中：财政    资金</w:t>
            </w:r>
          </w:p>
        </w:tc>
        <w:tc>
          <w:tcPr>
            <w:tcW w:w="1843" w:type="dxa"/>
            <w:vAlign w:val="center"/>
          </w:tcPr>
          <w:p>
            <w:pPr>
              <w:pStyle w:val="12"/>
            </w:pPr>
            <w:r>
              <w:t>87000.00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通过发放彩票公益金支持社会福利事业资金，保障社会福利事业项目顺利完成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1.通过发放彩票公益金支持社会福利事业资金，保障社会福利事业项目顺利完成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彩票公益金支持社会福利事业项目个数</w:t>
            </w:r>
          </w:p>
        </w:tc>
        <w:tc>
          <w:tcPr>
            <w:tcW w:w="3430" w:type="dxa"/>
            <w:vAlign w:val="center"/>
          </w:tcPr>
          <w:p>
            <w:pPr>
              <w:pStyle w:val="12"/>
            </w:pPr>
            <w:r>
              <w:t>彩票公益金支持社会福利事业项目个数</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彩票公益金支持社会福利事业项目覆盖率</w:t>
            </w:r>
          </w:p>
        </w:tc>
        <w:tc>
          <w:tcPr>
            <w:tcW w:w="3430" w:type="dxa"/>
            <w:vAlign w:val="center"/>
          </w:tcPr>
          <w:p>
            <w:pPr>
              <w:pStyle w:val="12"/>
            </w:pPr>
            <w:r>
              <w:t>彩票公益金支持社会福利事业项目覆盖率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彩票公益金支持社会福利事业项目发放及时率</w:t>
            </w:r>
          </w:p>
        </w:tc>
        <w:tc>
          <w:tcPr>
            <w:tcW w:w="3430" w:type="dxa"/>
            <w:vAlign w:val="center"/>
          </w:tcPr>
          <w:p>
            <w:pPr>
              <w:pStyle w:val="12"/>
            </w:pPr>
            <w:r>
              <w:t>彩票公益金支持社会福利事业项目发放及时率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彩票公益金支持社会福利事业项目标准</w:t>
            </w:r>
          </w:p>
        </w:tc>
        <w:tc>
          <w:tcPr>
            <w:tcW w:w="3430" w:type="dxa"/>
            <w:vAlign w:val="center"/>
          </w:tcPr>
          <w:p>
            <w:pPr>
              <w:pStyle w:val="12"/>
            </w:pPr>
            <w:r>
              <w:t>彩票公益金支持社会福利事业项目标准</w:t>
            </w:r>
          </w:p>
        </w:tc>
        <w:tc>
          <w:tcPr>
            <w:tcW w:w="2551" w:type="dxa"/>
            <w:vAlign w:val="center"/>
          </w:tcPr>
          <w:p>
            <w:pPr>
              <w:pStyle w:val="12"/>
            </w:pPr>
            <w:r>
              <w:t>≤2万元/人/年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保障彩票公益金支持社会福利事业项目基本社会效益</w:t>
            </w:r>
          </w:p>
        </w:tc>
        <w:tc>
          <w:tcPr>
            <w:tcW w:w="3430" w:type="dxa"/>
            <w:vAlign w:val="center"/>
          </w:tcPr>
          <w:p>
            <w:pPr>
              <w:pStyle w:val="12"/>
            </w:pPr>
            <w:r>
              <w:t>保障彩票公益金支持社会福利事业项目基本社会效益</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彩票公益金支持社会福利事业项目对象满意度</w:t>
            </w:r>
          </w:p>
        </w:tc>
        <w:tc>
          <w:tcPr>
            <w:tcW w:w="3430" w:type="dxa"/>
            <w:vAlign w:val="center"/>
          </w:tcPr>
          <w:p>
            <w:pPr>
              <w:pStyle w:val="12"/>
            </w:pPr>
            <w:r>
              <w:t>彩票公益金支持社会福利事业项目对象满意度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57.中央集中彩票公益金支持社会福利事业专项资金(2023年-中央)(津财社指[2023]53号)绩效目标表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中央集中彩票公益金支持社会福利事业专项资金(2023年-中央)(津财社指[2023]53号)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50000.00</w:t>
            </w:r>
          </w:p>
        </w:tc>
        <w:tc>
          <w:tcPr>
            <w:tcW w:w="1587" w:type="dxa"/>
            <w:vAlign w:val="center"/>
          </w:tcPr>
          <w:p>
            <w:pPr>
              <w:pStyle w:val="13"/>
            </w:pPr>
            <w:r>
              <w:t>其中：财政    资金</w:t>
            </w:r>
          </w:p>
        </w:tc>
        <w:tc>
          <w:tcPr>
            <w:tcW w:w="1843" w:type="dxa"/>
            <w:vAlign w:val="center"/>
          </w:tcPr>
          <w:p>
            <w:pPr>
              <w:pStyle w:val="12"/>
            </w:pPr>
            <w:r>
              <w:t>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通过发放彩票公益金支持社会福利事业专项资金，用于福彩圆梦.孤儿助学工程，有效减轻散居孤儿就学负担，帮助其顺利完成学业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1.通过发放彩票公益金支持社会福利事业专项资金，用于福彩圆梦.孤儿助学工程，有效减轻散居孤儿就学负担，帮助其顺利完成学业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受助孤儿人数</w:t>
            </w:r>
          </w:p>
        </w:tc>
        <w:tc>
          <w:tcPr>
            <w:tcW w:w="3430" w:type="dxa"/>
            <w:vAlign w:val="center"/>
          </w:tcPr>
          <w:p>
            <w:pPr>
              <w:pStyle w:val="12"/>
            </w:pPr>
            <w:r>
              <w:t>受助孤儿人数</w:t>
            </w:r>
          </w:p>
        </w:tc>
        <w:tc>
          <w:tcPr>
            <w:tcW w:w="2551" w:type="dxa"/>
            <w:vAlign w:val="center"/>
          </w:tcPr>
          <w:p>
            <w:pPr>
              <w:pStyle w:val="12"/>
            </w:pPr>
            <w:r>
              <w:t>≥8人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助学金发放覆盖率</w:t>
            </w:r>
          </w:p>
        </w:tc>
        <w:tc>
          <w:tcPr>
            <w:tcW w:w="3430" w:type="dxa"/>
            <w:vAlign w:val="center"/>
          </w:tcPr>
          <w:p>
            <w:pPr>
              <w:pStyle w:val="12"/>
            </w:pPr>
            <w:r>
              <w:t>助学金发放覆盖率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助学金拨付及时率</w:t>
            </w:r>
          </w:p>
        </w:tc>
        <w:tc>
          <w:tcPr>
            <w:tcW w:w="3430" w:type="dxa"/>
            <w:vAlign w:val="center"/>
          </w:tcPr>
          <w:p>
            <w:pPr>
              <w:pStyle w:val="12"/>
            </w:pPr>
            <w:r>
              <w:t>助学金拨付及时率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孤儿助学金支出成本</w:t>
            </w:r>
          </w:p>
        </w:tc>
        <w:tc>
          <w:tcPr>
            <w:tcW w:w="3430" w:type="dxa"/>
            <w:vAlign w:val="center"/>
          </w:tcPr>
          <w:p>
            <w:pPr>
              <w:pStyle w:val="12"/>
            </w:pPr>
            <w:r>
              <w:t>孤儿助学金支出成本</w:t>
            </w:r>
          </w:p>
        </w:tc>
        <w:tc>
          <w:tcPr>
            <w:tcW w:w="2551" w:type="dxa"/>
            <w:vAlign w:val="center"/>
          </w:tcPr>
          <w:p>
            <w:pPr>
              <w:pStyle w:val="12"/>
            </w:pPr>
            <w:r>
              <w:t>≤1万元/个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为孤儿提供良好的就读环境，有效减轻散居孤儿就学负担，帮助其顺利完成学业</w:t>
            </w:r>
          </w:p>
        </w:tc>
        <w:tc>
          <w:tcPr>
            <w:tcW w:w="3430" w:type="dxa"/>
            <w:vAlign w:val="center"/>
          </w:tcPr>
          <w:p>
            <w:pPr>
              <w:pStyle w:val="12"/>
            </w:pPr>
            <w:r>
              <w:t>为孤儿提供良好的就读环境，有效减轻散居孤儿就学负担，帮助其顺利完成学业</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孤儿满意度</w:t>
            </w:r>
          </w:p>
        </w:tc>
        <w:tc>
          <w:tcPr>
            <w:tcW w:w="3430" w:type="dxa"/>
            <w:vAlign w:val="center"/>
          </w:tcPr>
          <w:p>
            <w:pPr>
              <w:pStyle w:val="12"/>
            </w:pPr>
            <w:r>
              <w:t>孤儿满意度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58.中央专项彩票公益金支持居家和社区基本养老服务提升行动项目[2023年中央基金](津财社指[2023]54号)绩效目标表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中央专项彩票公益金支持居家和社区基本养老服务提升行动项目[2023年中央基金](津财社指[2023]54号)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9240000.00</w:t>
            </w:r>
          </w:p>
        </w:tc>
        <w:tc>
          <w:tcPr>
            <w:tcW w:w="1587" w:type="dxa"/>
            <w:vAlign w:val="center"/>
          </w:tcPr>
          <w:p>
            <w:pPr>
              <w:pStyle w:val="13"/>
            </w:pPr>
            <w:r>
              <w:t>其中：财政    资金</w:t>
            </w:r>
          </w:p>
        </w:tc>
        <w:tc>
          <w:tcPr>
            <w:tcW w:w="1843" w:type="dxa"/>
            <w:vAlign w:val="center"/>
          </w:tcPr>
          <w:p>
            <w:pPr>
              <w:pStyle w:val="12"/>
            </w:pPr>
            <w:r>
              <w:t>9240000.00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符合条件的经济困难的失能部分失能老人建设家庭养老床位，对其居家主要活动区域和部分进行适老化改造，为符合条件的经济困难的失能部分失能老人提供生活照料、基础照护、探访关爱、健康管理、委任代办、精神慰藉等上门服务，提升失能和部分失能老人生活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符合条件的经济困难的失能部分失能老人建设家庭养老床位，对其居家主要活动区域和部分进行适老化改造，为符合条件的经济困难的失能部分失能老人提供生活照料、基础照护、探访关爱、健康管理、委任代办、精神慰藉等上门服务，提升失能和部分失能老人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家庭养老床位建设补贴张数</w:t>
            </w:r>
          </w:p>
        </w:tc>
        <w:tc>
          <w:tcPr>
            <w:tcW w:w="3430" w:type="dxa"/>
            <w:vAlign w:val="center"/>
          </w:tcPr>
          <w:p>
            <w:pPr>
              <w:pStyle w:val="12"/>
            </w:pPr>
            <w:r>
              <w:t>家庭养老床位建设补贴张数</w:t>
            </w:r>
          </w:p>
        </w:tc>
        <w:tc>
          <w:tcPr>
            <w:tcW w:w="2551" w:type="dxa"/>
            <w:vAlign w:val="center"/>
          </w:tcPr>
          <w:p>
            <w:pPr>
              <w:pStyle w:val="12"/>
            </w:pPr>
            <w:r>
              <w:t>≥839张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上门服务数量（失能和部分失能老年人）</w:t>
            </w:r>
          </w:p>
        </w:tc>
        <w:tc>
          <w:tcPr>
            <w:tcW w:w="3430" w:type="dxa"/>
            <w:vAlign w:val="center"/>
          </w:tcPr>
          <w:p>
            <w:pPr>
              <w:pStyle w:val="12"/>
            </w:pPr>
            <w:r>
              <w:t>上门服务数量（失能和部分失能老年人）</w:t>
            </w:r>
          </w:p>
        </w:tc>
        <w:tc>
          <w:tcPr>
            <w:tcW w:w="2551" w:type="dxa"/>
            <w:vAlign w:val="center"/>
          </w:tcPr>
          <w:p>
            <w:pPr>
              <w:pStyle w:val="12"/>
            </w:pPr>
            <w:r>
              <w:t>≥1679人次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资金下达及时率</w:t>
            </w:r>
          </w:p>
        </w:tc>
        <w:tc>
          <w:tcPr>
            <w:tcW w:w="3430" w:type="dxa"/>
            <w:vAlign w:val="center"/>
          </w:tcPr>
          <w:p>
            <w:pPr>
              <w:pStyle w:val="12"/>
            </w:pPr>
            <w:r>
              <w:t>资金下达及时率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家庭养老床位运营成本</w:t>
            </w:r>
          </w:p>
        </w:tc>
        <w:tc>
          <w:tcPr>
            <w:tcW w:w="3430" w:type="dxa"/>
            <w:vAlign w:val="center"/>
          </w:tcPr>
          <w:p>
            <w:pPr>
              <w:pStyle w:val="12"/>
            </w:pPr>
            <w:r>
              <w:t>家庭养老床位运营成本</w:t>
            </w:r>
          </w:p>
        </w:tc>
        <w:tc>
          <w:tcPr>
            <w:tcW w:w="2551" w:type="dxa"/>
            <w:vAlign w:val="center"/>
          </w:tcPr>
          <w:p>
            <w:pPr>
              <w:pStyle w:val="12"/>
            </w:pPr>
            <w:r>
              <w:t>≤0.55万/人次/年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为符合条件的经济困难失能和部分失能老年人提供家庭养老床位建设或提供居家养老上门服务符合相关标准</w:t>
            </w:r>
          </w:p>
        </w:tc>
        <w:tc>
          <w:tcPr>
            <w:tcW w:w="3430" w:type="dxa"/>
            <w:vAlign w:val="center"/>
          </w:tcPr>
          <w:p>
            <w:pPr>
              <w:pStyle w:val="12"/>
            </w:pPr>
            <w:r>
              <w:t>为符合条件的经济困难失能和部分失能老年人提供家庭养老床位建设或提供居家养老上门服务符合相关标准</w:t>
            </w:r>
          </w:p>
        </w:tc>
        <w:tc>
          <w:tcPr>
            <w:tcW w:w="2551" w:type="dxa"/>
            <w:vAlign w:val="center"/>
          </w:tcPr>
          <w:p>
            <w:pPr>
              <w:pStyle w:val="12"/>
            </w:pPr>
            <w:r>
              <w:t>符合2023年民政部发布的《家庭养老床位建设和居家养老上门服务实施标准》有关要求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居家和社区养老服务能力和品质</w:t>
            </w:r>
          </w:p>
        </w:tc>
        <w:tc>
          <w:tcPr>
            <w:tcW w:w="3430" w:type="dxa"/>
            <w:vAlign w:val="center"/>
          </w:tcPr>
          <w:p>
            <w:pPr>
              <w:pStyle w:val="12"/>
            </w:pPr>
            <w:r>
              <w:t>居家和社区养老服务能力和品质</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受益家庭对居家和社区基本养老服务的满意度</w:t>
            </w:r>
          </w:p>
        </w:tc>
        <w:tc>
          <w:tcPr>
            <w:tcW w:w="3430" w:type="dxa"/>
            <w:vAlign w:val="center"/>
          </w:tcPr>
          <w:p>
            <w:pPr>
              <w:pStyle w:val="12"/>
            </w:pPr>
            <w:r>
              <w:t>受益家庭对居家和社区基本养老服务的满意度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59.重度残疾人护理补贴资金-区级配套绩效目标表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重度残疾人护理补贴资金-区级配套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32040000.00</w:t>
            </w:r>
          </w:p>
        </w:tc>
        <w:tc>
          <w:tcPr>
            <w:tcW w:w="1587" w:type="dxa"/>
            <w:vAlign w:val="center"/>
          </w:tcPr>
          <w:p>
            <w:pPr>
              <w:pStyle w:val="13"/>
            </w:pPr>
            <w:r>
              <w:t>其中：财政    资金</w:t>
            </w:r>
          </w:p>
        </w:tc>
        <w:tc>
          <w:tcPr>
            <w:tcW w:w="1843" w:type="dxa"/>
            <w:vAlign w:val="center"/>
          </w:tcPr>
          <w:p>
            <w:pPr>
              <w:pStyle w:val="12"/>
            </w:pPr>
            <w:r>
              <w:t>32040000.00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"通过为符合条件的残疾人发放重度残疾人护理补贴，减轻残疾人的生活负担，保障残疾人的基本生活</w:t>
            </w:r>
            <w:r>
              <w:tab/>
            </w:r>
            <w:r>
              <w:t>。</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1."通过为符合条件的残疾人发放重度残疾人护理补贴，减轻残疾人的生活负担，保障残疾人的基本生活</w:t>
            </w:r>
            <w:r>
              <w:tab/>
            </w:r>
            <w:r>
              <w:t>。</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补助人数</w:t>
            </w:r>
          </w:p>
        </w:tc>
        <w:tc>
          <w:tcPr>
            <w:tcW w:w="3430" w:type="dxa"/>
            <w:vAlign w:val="center"/>
          </w:tcPr>
          <w:p>
            <w:pPr>
              <w:pStyle w:val="12"/>
            </w:pPr>
            <w:r>
              <w:t>补助人数</w:t>
            </w:r>
          </w:p>
        </w:tc>
        <w:tc>
          <w:tcPr>
            <w:tcW w:w="2551" w:type="dxa"/>
            <w:vAlign w:val="center"/>
          </w:tcPr>
          <w:p>
            <w:pPr>
              <w:pStyle w:val="12"/>
            </w:pPr>
            <w:r>
              <w:t>≥19000人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p>
            <w:pPr>
              <w:pStyle w:val="12"/>
            </w:pPr>
          </w:p>
        </w:tc>
        <w:tc>
          <w:tcPr>
            <w:tcW w:w="3430" w:type="dxa"/>
            <w:vAlign w:val="center"/>
          </w:tcPr>
          <w:p>
            <w:pPr>
              <w:pStyle w:val="12"/>
            </w:pPr>
            <w:r>
              <w:t>发放覆盖率</w:t>
            </w:r>
          </w:p>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p>
            <w:pPr>
              <w:pStyle w:val="12"/>
            </w:pPr>
          </w:p>
        </w:tc>
        <w:tc>
          <w:tcPr>
            <w:tcW w:w="3430" w:type="dxa"/>
            <w:vAlign w:val="center"/>
          </w:tcPr>
          <w:p>
            <w:pPr>
              <w:pStyle w:val="12"/>
            </w:pPr>
            <w:r>
              <w:t>发放及时率</w:t>
            </w:r>
          </w:p>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残疾人护理补助成本</w:t>
            </w:r>
          </w:p>
        </w:tc>
        <w:tc>
          <w:tcPr>
            <w:tcW w:w="3430" w:type="dxa"/>
            <w:vAlign w:val="center"/>
          </w:tcPr>
          <w:p>
            <w:pPr>
              <w:pStyle w:val="12"/>
            </w:pPr>
            <w:r>
              <w:t>残疾人护理补助成本</w:t>
            </w:r>
          </w:p>
        </w:tc>
        <w:tc>
          <w:tcPr>
            <w:tcW w:w="2551" w:type="dxa"/>
            <w:vAlign w:val="center"/>
          </w:tcPr>
          <w:p>
            <w:pPr>
              <w:pStyle w:val="12"/>
            </w:pPr>
            <w:r>
              <w:t>≤200元/人/月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享受护理补贴的残疾人身心健康状况</w:t>
            </w:r>
          </w:p>
          <w:p>
            <w:pPr>
              <w:pStyle w:val="12"/>
            </w:pPr>
          </w:p>
        </w:tc>
        <w:tc>
          <w:tcPr>
            <w:tcW w:w="3430" w:type="dxa"/>
            <w:vAlign w:val="center"/>
          </w:tcPr>
          <w:p>
            <w:pPr>
              <w:pStyle w:val="12"/>
            </w:pPr>
            <w:r>
              <w:t>享受护理补贴的残疾人身心健康状况</w:t>
            </w:r>
          </w:p>
          <w:p>
            <w:pPr>
              <w:pStyle w:val="12"/>
            </w:pPr>
          </w:p>
        </w:tc>
        <w:tc>
          <w:tcPr>
            <w:tcW w:w="2551" w:type="dxa"/>
            <w:vAlign w:val="center"/>
          </w:tcPr>
          <w:p>
            <w:pPr>
              <w:pStyle w:val="12"/>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60.住房保障收入核对人员[2023年]（津财社指[2023]103号)绩效目标表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住房保障收入核对人员[2023年]（津财社指[2023]103号)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644000.00</w:t>
            </w:r>
          </w:p>
        </w:tc>
        <w:tc>
          <w:tcPr>
            <w:tcW w:w="1587" w:type="dxa"/>
            <w:vAlign w:val="center"/>
          </w:tcPr>
          <w:p>
            <w:pPr>
              <w:pStyle w:val="13"/>
            </w:pPr>
            <w:r>
              <w:t>其中：财政    资金</w:t>
            </w:r>
          </w:p>
        </w:tc>
        <w:tc>
          <w:tcPr>
            <w:tcW w:w="1843" w:type="dxa"/>
            <w:vAlign w:val="center"/>
          </w:tcPr>
          <w:p>
            <w:pPr>
              <w:pStyle w:val="12"/>
            </w:pPr>
            <w:r>
              <w:t>644000.00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通过发放住房保障收入核对人员工资，保障住房保障人员基本权益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1.通过发放住房保障收入核对人员工资，保障住房保障人员基本权益</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发放人数</w:t>
            </w:r>
          </w:p>
        </w:tc>
        <w:tc>
          <w:tcPr>
            <w:tcW w:w="3430" w:type="dxa"/>
            <w:vAlign w:val="center"/>
          </w:tcPr>
          <w:p>
            <w:pPr>
              <w:pStyle w:val="12"/>
            </w:pPr>
            <w:r>
              <w:t>发放人数</w:t>
            </w:r>
          </w:p>
        </w:tc>
        <w:tc>
          <w:tcPr>
            <w:tcW w:w="2551" w:type="dxa"/>
            <w:vAlign w:val="center"/>
          </w:tcPr>
          <w:p>
            <w:pPr>
              <w:pStyle w:val="12"/>
            </w:pPr>
            <w:r>
              <w: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发放覆盖率</w:t>
            </w:r>
          </w:p>
        </w:tc>
        <w:tc>
          <w:tcPr>
            <w:tcW w:w="3430" w:type="dxa"/>
            <w:vAlign w:val="center"/>
          </w:tcPr>
          <w:p>
            <w:pPr>
              <w:pStyle w:val="12"/>
            </w:pPr>
            <w:r>
              <w:t>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发放标准</w:t>
            </w:r>
          </w:p>
        </w:tc>
        <w:tc>
          <w:tcPr>
            <w:tcW w:w="3430" w:type="dxa"/>
            <w:vAlign w:val="center"/>
          </w:tcPr>
          <w:p>
            <w:pPr>
              <w:pStyle w:val="12"/>
            </w:pPr>
            <w:r>
              <w:t>发放标准</w:t>
            </w:r>
          </w:p>
        </w:tc>
        <w:tc>
          <w:tcPr>
            <w:tcW w:w="2551" w:type="dxa"/>
            <w:vAlign w:val="center"/>
          </w:tcPr>
          <w:p>
            <w:pPr>
              <w:pStyle w:val="12"/>
            </w:pPr>
            <w:r>
              <w:t>≤3万元/人/年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保障人员基本待遇</w:t>
            </w:r>
          </w:p>
        </w:tc>
        <w:tc>
          <w:tcPr>
            <w:tcW w:w="3430" w:type="dxa"/>
            <w:vAlign w:val="center"/>
          </w:tcPr>
          <w:p>
            <w:pPr>
              <w:pStyle w:val="12"/>
            </w:pPr>
            <w:r>
              <w:t>保障人员基本待遇</w:t>
            </w:r>
          </w:p>
        </w:tc>
        <w:tc>
          <w:tcPr>
            <w:tcW w:w="2551" w:type="dxa"/>
            <w:vAlign w:val="center"/>
          </w:tcPr>
          <w:p>
            <w:pPr>
              <w:pStyle w:val="12"/>
            </w:pPr>
            <w:r>
              <w:t>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人员满意度</w:t>
            </w:r>
          </w:p>
        </w:tc>
        <w:tc>
          <w:tcPr>
            <w:tcW w:w="3430" w:type="dxa"/>
            <w:vAlign w:val="center"/>
          </w:tcPr>
          <w:p>
            <w:pPr>
              <w:pStyle w:val="12"/>
            </w:pPr>
            <w:r>
              <w:t>人员满意度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61.专项财力项目*绩效目标表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354101天津市滨海新区民政局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专项财力项目*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20000000.00</w:t>
            </w:r>
          </w:p>
        </w:tc>
        <w:tc>
          <w:tcPr>
            <w:tcW w:w="1587" w:type="dxa"/>
            <w:vAlign w:val="center"/>
          </w:tcPr>
          <w:p>
            <w:pPr>
              <w:pStyle w:val="13"/>
            </w:pPr>
            <w:r>
              <w:t>其中：财政    资金</w:t>
            </w:r>
          </w:p>
        </w:tc>
        <w:tc>
          <w:tcPr>
            <w:tcW w:w="1843" w:type="dxa"/>
            <w:vAlign w:val="center"/>
          </w:tcPr>
          <w:p>
            <w:pPr>
              <w:pStyle w:val="12"/>
            </w:pPr>
            <w:r>
              <w:t>20000000.00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通过拨付民政局孵化基地、滨城养老服务信息中心、滨海新区汉沽社会福利院护理康复中心及河西托老所工程资金，保障施工项目顺利完工。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1."通过拨付民政局孵化基地、滨城养老服务信息中心、滨海新区汉沽社会福利院护理康复中心及河西托老所工程资金，保障施工项目顺利完工。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施工项目个数</w:t>
            </w:r>
          </w:p>
        </w:tc>
        <w:tc>
          <w:tcPr>
            <w:tcW w:w="3430" w:type="dxa"/>
            <w:vAlign w:val="center"/>
          </w:tcPr>
          <w:p>
            <w:pPr>
              <w:pStyle w:val="12"/>
            </w:pPr>
            <w:r>
              <w:t>施工项目个数</w:t>
            </w:r>
          </w:p>
        </w:tc>
        <w:tc>
          <w:tcPr>
            <w:tcW w:w="2551" w:type="dxa"/>
            <w:vAlign w:val="center"/>
          </w:tcPr>
          <w:p>
            <w:pPr>
              <w:pStyle w:val="12"/>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发放补贴覆盖率</w:t>
            </w:r>
          </w:p>
        </w:tc>
        <w:tc>
          <w:tcPr>
            <w:tcW w:w="3430" w:type="dxa"/>
            <w:vAlign w:val="center"/>
          </w:tcPr>
          <w:p>
            <w:pPr>
              <w:pStyle w:val="12"/>
            </w:pPr>
            <w:r>
              <w:t>发放补贴覆盖率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发放标准</w:t>
            </w:r>
          </w:p>
        </w:tc>
        <w:tc>
          <w:tcPr>
            <w:tcW w:w="3430" w:type="dxa"/>
            <w:vAlign w:val="center"/>
          </w:tcPr>
          <w:p>
            <w:pPr>
              <w:pStyle w:val="12"/>
            </w:pPr>
            <w:r>
              <w:t>发放标准</w:t>
            </w:r>
          </w:p>
        </w:tc>
        <w:tc>
          <w:tcPr>
            <w:tcW w:w="2551" w:type="dxa"/>
            <w:vAlign w:val="center"/>
          </w:tcPr>
          <w:p>
            <w:pPr>
              <w:pStyle w:val="12"/>
            </w:pPr>
            <w:r>
              <w:t>≤1000万元/个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保障民政局孵化基地、滨城养老服务信息中心、滨海新区汉沽社会福利院护理康复中心及河西托老所工程项目顺利完工，更好的 为滨城居民服务</w:t>
            </w:r>
          </w:p>
        </w:tc>
        <w:tc>
          <w:tcPr>
            <w:tcW w:w="3430" w:type="dxa"/>
            <w:vAlign w:val="center"/>
          </w:tcPr>
          <w:p>
            <w:pPr>
              <w:pStyle w:val="12"/>
            </w:pPr>
            <w:r>
              <w:t>保障民政局孵化基地、滨城养老服务信息中心、滨海新区汉沽社会福利院护理康复中心及河西托老所工程项目顺利完工，更好的 为滨城居民服务</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施工单位满意度</w:t>
            </w:r>
          </w:p>
        </w:tc>
        <w:tc>
          <w:tcPr>
            <w:tcW w:w="3430" w:type="dxa"/>
            <w:vAlign w:val="center"/>
          </w:tcPr>
          <w:p>
            <w:pPr>
              <w:pStyle w:val="12"/>
            </w:pPr>
            <w:r>
              <w:t>施工单位满意度</w:t>
            </w:r>
          </w:p>
        </w:tc>
        <w:tc>
          <w:tcPr>
            <w:tcW w:w="2551" w:type="dxa"/>
            <w:vAlign w:val="center"/>
          </w:tcPr>
          <w:p>
            <w:pPr>
              <w:pStyle w:val="12"/>
            </w:pPr>
            <w:r>
              <w:t>≥95%</w:t>
            </w:r>
          </w:p>
        </w:tc>
      </w:tr>
    </w:tbl>
    <w:p>
      <w:bookmarkStart w:id="0" w:name="_GoBack"/>
      <w:bookmarkEnd w:id="0"/>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ZTQ1ZDI0MTA1NjFiYTAyNjQ4MWJkYzU4NTRkODljYWQifQ=="/>
  </w:docVars>
  <w:rsids>
    <w:rsidRoot w:val="00000000"/>
    <w:rsid w:val="19886E2D"/>
    <w:rsid w:val="216174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autoRedefine/>
    <w:qFormat/>
    <w:uiPriority w:val="0"/>
    <w:pPr>
      <w:ind w:left="24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6" Type="http://schemas.openxmlformats.org/officeDocument/2006/relationships/fontTable" Target="fontTable.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2024-01-16T12:00:44Z</dcterms:created>
  <dcterms:modified xsi:type="dcterms:W3CDTF">2024-01-16T04:00:44Z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2024-01-16T12:00:44Z</dcterms:created>
  <dcterms:modified xsi:type="dcterms:W3CDTF">2024-01-16T04:00:44Z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2024-01-16T12:00:35Z</dcterms:created>
  <dcterms:modified xsi:type="dcterms:W3CDTF">2024-01-16T04:00:35Z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2024-01-16T12:00:44Z</dcterms:created>
  <dcterms:modified xsi:type="dcterms:W3CDTF">2024-01-16T04:00:44Z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2024-01-16T12:00:43Z</dcterms:created>
  <dcterms:modified xsi:type="dcterms:W3CDTF">2024-01-16T04:00:43Z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2024-01-16T12:00:45Z</dcterms:created>
  <dcterms:modified xsi:type="dcterms:W3CDTF">2024-01-16T04:00:45Z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2024-01-16T12:00:45Z</dcterms:created>
  <dcterms:modified xsi:type="dcterms:W3CDTF">2024-01-16T04:00:45Z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2024-01-16T12:00:45Z</dcterms:created>
  <dcterms:modified xsi:type="dcterms:W3CDTF">2024-01-16T04:00:45Z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2024-01-16T12:00:45Z</dcterms:created>
  <dcterms:modified xsi:type="dcterms:W3CDTF">2024-01-16T04:00:45Z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2024-01-16T12:00:45Z</dcterms:created>
  <dcterms:modified xsi:type="dcterms:W3CDTF">2024-01-16T04:00:45Z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2024-01-16T12:00:36Z</dcterms:created>
  <dcterms:modified xsi:type="dcterms:W3CDTF">2024-01-16T04:00:36Z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2024-01-16T12:00:45Z</dcterms:created>
  <dcterms:modified xsi:type="dcterms:W3CDTF">2024-01-16T04:00:45Z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2024-01-16T12:00:46Z</dcterms:created>
  <dcterms:modified xsi:type="dcterms:W3CDTF">2024-01-16T04:00:46Z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2024-01-16T12:00:46Z</dcterms:created>
  <dcterms:modified xsi:type="dcterms:W3CDTF">2024-01-16T04:00:46Z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2024-01-16T12:00:46Z</dcterms:created>
  <dcterms:modified xsi:type="dcterms:W3CDTF">2024-01-16T04:00:46Z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2024-01-16T12:00:35Z</dcterms:created>
  <dcterms:modified xsi:type="dcterms:W3CDTF">2024-01-16T04:00:35Z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2024-01-16T12:00:43Z</dcterms:created>
  <dcterms:modified xsi:type="dcterms:W3CDTF">2024-01-16T04:00:43Z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2024-01-16T12:00:36Z</dcterms:created>
  <dcterms:modified xsi:type="dcterms:W3CDTF">2024-01-16T04:00:36Z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2024-01-16T12:00:37Z</dcterms:created>
  <dcterms:modified xsi:type="dcterms:W3CDTF">2024-01-16T04:00:37Z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2024-01-16T12:00:37Z</dcterms:created>
  <dcterms:modified xsi:type="dcterms:W3CDTF">2024-01-16T04:00:37Z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2024-01-16T12:00:34Z</dcterms:created>
  <dcterms:modified xsi:type="dcterms:W3CDTF">2024-01-16T04:00:34Z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2024-01-16T12:00:35Z</dcterms:created>
  <dcterms:modified xsi:type="dcterms:W3CDTF">2024-01-16T04:00:35Z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2024-01-16T12:00:37Z</dcterms:created>
  <dcterms:modified xsi:type="dcterms:W3CDTF">2024-01-16T04:00:37Z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2024-01-16T12:00:43Z</dcterms:created>
  <dcterms:modified xsi:type="dcterms:W3CDTF">2024-01-16T04:00:43Z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2024-01-16T12:00:37Z</dcterms:created>
  <dcterms:modified xsi:type="dcterms:W3CDTF">2024-01-16T04:00:37Z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2024-01-16T12:00:37Z</dcterms:created>
  <dcterms:modified xsi:type="dcterms:W3CDTF">2024-01-16T04:00:37Z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2024-01-16T12:00:38Z</dcterms:created>
  <dcterms:modified xsi:type="dcterms:W3CDTF">2024-01-16T04:00:38Z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2024-01-16T12:00:38Z</dcterms:created>
  <dcterms:modified xsi:type="dcterms:W3CDTF">2024-01-16T04:00:38Z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2024-01-16T12:00:38Z</dcterms:created>
  <dcterms:modified xsi:type="dcterms:W3CDTF">2024-01-16T04:00:38Z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2024-01-16T12:00:38Z</dcterms:created>
  <dcterms:modified xsi:type="dcterms:W3CDTF">2024-01-16T04:00:38Z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2024-01-16T12:00:39Z</dcterms:created>
  <dcterms:modified xsi:type="dcterms:W3CDTF">2024-01-16T04:00:39Z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2024-01-16T12:00:36Z</dcterms:created>
  <dcterms:modified xsi:type="dcterms:W3CDTF">2024-01-16T04:00:36Z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2024-01-16T12:00:39Z</dcterms:created>
  <dcterms:modified xsi:type="dcterms:W3CDTF">2024-01-16T04:00:39Z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2024-01-16T12:00:39Z</dcterms:created>
  <dcterms:modified xsi:type="dcterms:W3CDTF">2024-01-16T04:00:39Z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2024-01-16T12:00:34Z</dcterms:created>
  <dcterms:modified xsi:type="dcterms:W3CDTF">2024-01-16T04:00:34Z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2024-01-16T12:00:43Z</dcterms:created>
  <dcterms:modified xsi:type="dcterms:W3CDTF">2024-01-16T04:00:43Z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2024-01-16T12:00:39Z</dcterms:created>
  <dcterms:modified xsi:type="dcterms:W3CDTF">2024-01-16T04:00:39Z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2024-01-16T12:00:39Z</dcterms:created>
  <dcterms:modified xsi:type="dcterms:W3CDTF">2024-01-16T04:00:39Z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2024-01-16T12:00:40Z</dcterms:created>
  <dcterms:modified xsi:type="dcterms:W3CDTF">2024-01-16T04:00:40Z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2024-01-16T12:00:40Z</dcterms:created>
  <dcterms:modified xsi:type="dcterms:W3CDTF">2024-01-16T04:00:40Z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2024-01-16T12:00:40Z</dcterms:created>
  <dcterms:modified xsi:type="dcterms:W3CDTF">2024-01-16T04:00:40Z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2024-01-16T12:00:40Z</dcterms:created>
  <dcterms:modified xsi:type="dcterms:W3CDTF">2024-01-16T04:00:40Z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2024-01-16T12:00:40Z</dcterms:created>
  <dcterms:modified xsi:type="dcterms:W3CDTF">2024-01-16T04:00:40Z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2024-01-16T12:00:36Z</dcterms:created>
  <dcterms:modified xsi:type="dcterms:W3CDTF">2024-01-16T04:00:36Z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2024-01-16T12:00:40Z</dcterms:created>
  <dcterms:modified xsi:type="dcterms:W3CDTF">2024-01-16T04:00:40Z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2024-01-16T12:00:41Z</dcterms:created>
  <dcterms:modified xsi:type="dcterms:W3CDTF">2024-01-16T04:00:41Z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2024-01-16T12:00:41Z</dcterms:created>
  <dcterms:modified xsi:type="dcterms:W3CDTF">2024-01-16T04:00:41Z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2024-01-16T12:00:35Z</dcterms:created>
  <dcterms:modified xsi:type="dcterms:W3CDTF">2024-01-16T04:00:35Z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2024-01-16T12:00:41Z</dcterms:created>
  <dcterms:modified xsi:type="dcterms:W3CDTF">2024-01-16T04:00:41Z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2024-01-16T12:00:41Z</dcterms:created>
  <dcterms:modified xsi:type="dcterms:W3CDTF">2024-01-16T04:00:41Z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2024-01-16T12:00:41Z</dcterms:created>
  <dcterms:modified xsi:type="dcterms:W3CDTF">2024-01-16T04:00:41Z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2024-01-16T12:00:41Z</dcterms:created>
  <dcterms:modified xsi:type="dcterms:W3CDTF">2024-01-16T04:00:41Z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2024-01-16T12:00:42Z</dcterms:created>
  <dcterms:modified xsi:type="dcterms:W3CDTF">2024-01-16T04:00:42Z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2024-01-16T12:00:42Z</dcterms:created>
  <dcterms:modified xsi:type="dcterms:W3CDTF">2024-01-16T04:00:42Z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2024-01-16T12:00:42Z</dcterms:created>
  <dcterms:modified xsi:type="dcterms:W3CDTF">2024-01-16T04:00:42Z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2024-01-16T12:00:42Z</dcterms:created>
  <dcterms:modified xsi:type="dcterms:W3CDTF">2024-01-16T04:00:42Z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2024-01-16T12:00:42Z</dcterms:created>
  <dcterms:modified xsi:type="dcterms:W3CDTF">2024-01-16T04:00:42Z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2024-01-16T12:00:42Z</dcterms:created>
  <dcterms:modified xsi:type="dcterms:W3CDTF">2024-01-16T04:00:42Z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2024-01-16T12:00:35Z</dcterms:created>
  <dcterms:modified xsi:type="dcterms:W3CDTF">2024-01-16T04:00:35Z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2024-01-16T12:00:36Z</dcterms:created>
  <dcterms:modified xsi:type="dcterms:W3CDTF">2024-01-16T04:00:36Z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2024-01-16T12:00:43Z</dcterms:created>
  <dcterms:modified xsi:type="dcterms:W3CDTF">2024-01-16T04:00:43Z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2024-01-16T12:00:34Z</dcterms:created>
  <dcterms:modified xsi:type="dcterms:W3CDTF">2024-01-16T04:00:34Z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2024-01-16T12:00:43Z</dcterms:created>
  <dcterms:modified xsi:type="dcterms:W3CDTF">2024-01-16T04:00:43Z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2024-01-16T12:00:44Z</dcterms:created>
  <dcterms:modified xsi:type="dcterms:W3CDTF">2024-01-16T04:00:44Z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2024-01-16T12:00:44Z</dcterms:created>
  <dcterms:modified xsi:type="dcterms:W3CDTF">2024-01-16T04:00:44Z</dcterms:modified>
</cp:coreProperties>
</file>

<file path=customXml/itemProps1.xml><?xml version="1.0" encoding="utf-8"?>
<ds:datastoreItem xmlns:ds="http://schemas.openxmlformats.org/officeDocument/2006/customXml" ds:itemID="{537b1ea2-b659-471b-9e3c-797ff7be2c64}">
  <ds:schemaRefs/>
</ds:datastoreItem>
</file>

<file path=customXml/itemProps10.xml><?xml version="1.0" encoding="utf-8"?>
<ds:datastoreItem xmlns:ds="http://schemas.openxmlformats.org/officeDocument/2006/customXml" ds:itemID="{694759e4-b0ea-4408-9e79-cc55f1d2aae2}">
  <ds:schemaRefs/>
</ds:datastoreItem>
</file>

<file path=customXml/itemProps100.xml><?xml version="1.0" encoding="utf-8"?>
<ds:datastoreItem xmlns:ds="http://schemas.openxmlformats.org/officeDocument/2006/customXml" ds:itemID="{03aef522-8082-48f5-82ca-689abd0302fb}">
  <ds:schemaRefs/>
</ds:datastoreItem>
</file>

<file path=customXml/itemProps101.xml><?xml version="1.0" encoding="utf-8"?>
<ds:datastoreItem xmlns:ds="http://schemas.openxmlformats.org/officeDocument/2006/customXml" ds:itemID="{cefabae4-6622-46ee-9af8-14a82b20c90d}">
  <ds:schemaRefs/>
</ds:datastoreItem>
</file>

<file path=customXml/itemProps102.xml><?xml version="1.0" encoding="utf-8"?>
<ds:datastoreItem xmlns:ds="http://schemas.openxmlformats.org/officeDocument/2006/customXml" ds:itemID="{cb28c2f4-07a4-402f-b030-c086e8753fd0}">
  <ds:schemaRefs/>
</ds:datastoreItem>
</file>

<file path=customXml/itemProps103.xml><?xml version="1.0" encoding="utf-8"?>
<ds:datastoreItem xmlns:ds="http://schemas.openxmlformats.org/officeDocument/2006/customXml" ds:itemID="{85a67c40-d82b-4100-aa5a-178b91884930}">
  <ds:schemaRefs/>
</ds:datastoreItem>
</file>

<file path=customXml/itemProps104.xml><?xml version="1.0" encoding="utf-8"?>
<ds:datastoreItem xmlns:ds="http://schemas.openxmlformats.org/officeDocument/2006/customXml" ds:itemID="{7402d24e-c63d-4c47-b8e8-f4236deb01a2}">
  <ds:schemaRefs/>
</ds:datastoreItem>
</file>

<file path=customXml/itemProps105.xml><?xml version="1.0" encoding="utf-8"?>
<ds:datastoreItem xmlns:ds="http://schemas.openxmlformats.org/officeDocument/2006/customXml" ds:itemID="{7358e175-8f48-439c-9f53-d3fb2c207593}">
  <ds:schemaRefs/>
</ds:datastoreItem>
</file>

<file path=customXml/itemProps106.xml><?xml version="1.0" encoding="utf-8"?>
<ds:datastoreItem xmlns:ds="http://schemas.openxmlformats.org/officeDocument/2006/customXml" ds:itemID="{6125d9bf-ccbe-4d88-a2d3-f965f078a760}">
  <ds:schemaRefs/>
</ds:datastoreItem>
</file>

<file path=customXml/itemProps107.xml><?xml version="1.0" encoding="utf-8"?>
<ds:datastoreItem xmlns:ds="http://schemas.openxmlformats.org/officeDocument/2006/customXml" ds:itemID="{5169cef6-5e07-4294-b18d-36a1063fa414}">
  <ds:schemaRefs/>
</ds:datastoreItem>
</file>

<file path=customXml/itemProps108.xml><?xml version="1.0" encoding="utf-8"?>
<ds:datastoreItem xmlns:ds="http://schemas.openxmlformats.org/officeDocument/2006/customXml" ds:itemID="{55f1875f-2a50-4c75-9445-223c9161509a}">
  <ds:schemaRefs/>
</ds:datastoreItem>
</file>

<file path=customXml/itemProps109.xml><?xml version="1.0" encoding="utf-8"?>
<ds:datastoreItem xmlns:ds="http://schemas.openxmlformats.org/officeDocument/2006/customXml" ds:itemID="{677f4f32-3d1e-4e6b-8d7d-a967aaf52dfa}">
  <ds:schemaRefs/>
</ds:datastoreItem>
</file>

<file path=customXml/itemProps11.xml><?xml version="1.0" encoding="utf-8"?>
<ds:datastoreItem xmlns:ds="http://schemas.openxmlformats.org/officeDocument/2006/customXml" ds:itemID="{21cee897-ff9c-4076-9c69-da8ea94fcb53}">
  <ds:schemaRefs/>
</ds:datastoreItem>
</file>

<file path=customXml/itemProps110.xml><?xml version="1.0" encoding="utf-8"?>
<ds:datastoreItem xmlns:ds="http://schemas.openxmlformats.org/officeDocument/2006/customXml" ds:itemID="{f205a581-eb96-4b40-913b-46758d7eb36a}">
  <ds:schemaRefs/>
</ds:datastoreItem>
</file>

<file path=customXml/itemProps111.xml><?xml version="1.0" encoding="utf-8"?>
<ds:datastoreItem xmlns:ds="http://schemas.openxmlformats.org/officeDocument/2006/customXml" ds:itemID="{1b663e7d-447b-429c-89b7-442be7e068e9}">
  <ds:schemaRefs/>
</ds:datastoreItem>
</file>

<file path=customXml/itemProps112.xml><?xml version="1.0" encoding="utf-8"?>
<ds:datastoreItem xmlns:ds="http://schemas.openxmlformats.org/officeDocument/2006/customXml" ds:itemID="{9e0769f8-786f-4c6e-9dfe-c4add86bca9a}">
  <ds:schemaRefs/>
</ds:datastoreItem>
</file>

<file path=customXml/itemProps113.xml><?xml version="1.0" encoding="utf-8"?>
<ds:datastoreItem xmlns:ds="http://schemas.openxmlformats.org/officeDocument/2006/customXml" ds:itemID="{fa502aa8-1c19-4099-9ed3-1b1d2bab9525}">
  <ds:schemaRefs/>
</ds:datastoreItem>
</file>

<file path=customXml/itemProps114.xml><?xml version="1.0" encoding="utf-8"?>
<ds:datastoreItem xmlns:ds="http://schemas.openxmlformats.org/officeDocument/2006/customXml" ds:itemID="{0c3a655d-b27a-4bfe-9c55-7f75fda1d6ea}">
  <ds:schemaRefs/>
</ds:datastoreItem>
</file>

<file path=customXml/itemProps115.xml><?xml version="1.0" encoding="utf-8"?>
<ds:datastoreItem xmlns:ds="http://schemas.openxmlformats.org/officeDocument/2006/customXml" ds:itemID="{ae357d96-3d0a-4b5c-9950-8229603a1398}">
  <ds:schemaRefs/>
</ds:datastoreItem>
</file>

<file path=customXml/itemProps116.xml><?xml version="1.0" encoding="utf-8"?>
<ds:datastoreItem xmlns:ds="http://schemas.openxmlformats.org/officeDocument/2006/customXml" ds:itemID="{ac5164cc-6c27-436e-9af7-6d087bd5ad63}">
  <ds:schemaRefs/>
</ds:datastoreItem>
</file>

<file path=customXml/itemProps117.xml><?xml version="1.0" encoding="utf-8"?>
<ds:datastoreItem xmlns:ds="http://schemas.openxmlformats.org/officeDocument/2006/customXml" ds:itemID="{f2fcec23-3473-4442-8a57-961234264eb3}">
  <ds:schemaRefs/>
</ds:datastoreItem>
</file>

<file path=customXml/itemProps118.xml><?xml version="1.0" encoding="utf-8"?>
<ds:datastoreItem xmlns:ds="http://schemas.openxmlformats.org/officeDocument/2006/customXml" ds:itemID="{4e778bbe-e6bf-4b52-8c4a-479e700b5942}">
  <ds:schemaRefs/>
</ds:datastoreItem>
</file>

<file path=customXml/itemProps119.xml><?xml version="1.0" encoding="utf-8"?>
<ds:datastoreItem xmlns:ds="http://schemas.openxmlformats.org/officeDocument/2006/customXml" ds:itemID="{c64db06c-7e24-4cde-88d2-79f057178779}">
  <ds:schemaRefs/>
</ds:datastoreItem>
</file>

<file path=customXml/itemProps12.xml><?xml version="1.0" encoding="utf-8"?>
<ds:datastoreItem xmlns:ds="http://schemas.openxmlformats.org/officeDocument/2006/customXml" ds:itemID="{f25649b7-c571-4916-bbd2-31c38aa295ec}">
  <ds:schemaRefs/>
</ds:datastoreItem>
</file>

<file path=customXml/itemProps120.xml><?xml version="1.0" encoding="utf-8"?>
<ds:datastoreItem xmlns:ds="http://schemas.openxmlformats.org/officeDocument/2006/customXml" ds:itemID="{67029ac6-a404-4ee7-9937-1ea57441fc02}">
  <ds:schemaRefs/>
</ds:datastoreItem>
</file>

<file path=customXml/itemProps121.xml><?xml version="1.0" encoding="utf-8"?>
<ds:datastoreItem xmlns:ds="http://schemas.openxmlformats.org/officeDocument/2006/customXml" ds:itemID="{66780a3f-8a32-4ec0-8bd0-7cc0b24b668e}">
  <ds:schemaRefs/>
</ds:datastoreItem>
</file>

<file path=customXml/itemProps122.xml><?xml version="1.0" encoding="utf-8"?>
<ds:datastoreItem xmlns:ds="http://schemas.openxmlformats.org/officeDocument/2006/customXml" ds:itemID="{77bb035d-1ea1-40c4-8482-74e647e3fb7b}">
  <ds:schemaRefs/>
</ds:datastoreItem>
</file>

<file path=customXml/itemProps123.xml><?xml version="1.0" encoding="utf-8"?>
<ds:datastoreItem xmlns:ds="http://schemas.openxmlformats.org/officeDocument/2006/customXml" ds:itemID="{473c8302-2591-44db-9147-7cc868634965}">
  <ds:schemaRefs/>
</ds:datastoreItem>
</file>

<file path=customXml/itemProps124.xml><?xml version="1.0" encoding="utf-8"?>
<ds:datastoreItem xmlns:ds="http://schemas.openxmlformats.org/officeDocument/2006/customXml" ds:itemID="{b8dc7b33-c791-4bca-a819-a6cbc3417afb}">
  <ds:schemaRefs/>
</ds:datastoreItem>
</file>

<file path=customXml/itemProps125.xml><?xml version="1.0" encoding="utf-8"?>
<ds:datastoreItem xmlns:ds="http://schemas.openxmlformats.org/officeDocument/2006/customXml" ds:itemID="{e398a20f-39a1-4fcf-815d-83faf0ca587b}">
  <ds:schemaRefs/>
</ds:datastoreItem>
</file>

<file path=customXml/itemProps126.xml><?xml version="1.0" encoding="utf-8"?>
<ds:datastoreItem xmlns:ds="http://schemas.openxmlformats.org/officeDocument/2006/customXml" ds:itemID="{f9219fd3-0abd-48a9-82e3-6e4d2f77fe62}">
  <ds:schemaRefs/>
</ds:datastoreItem>
</file>

<file path=customXml/itemProps127.xml><?xml version="1.0" encoding="utf-8"?>
<ds:datastoreItem xmlns:ds="http://schemas.openxmlformats.org/officeDocument/2006/customXml" ds:itemID="{4d191dd6-0631-409b-9a1c-80347f998004}">
  <ds:schemaRefs/>
</ds:datastoreItem>
</file>

<file path=customXml/itemProps128.xml><?xml version="1.0" encoding="utf-8"?>
<ds:datastoreItem xmlns:ds="http://schemas.openxmlformats.org/officeDocument/2006/customXml" ds:itemID="{99b8863b-0e6c-415b-92bf-7e4221112d29}">
  <ds:schemaRefs/>
</ds:datastoreItem>
</file>

<file path=customXml/itemProps129.xml><?xml version="1.0" encoding="utf-8"?>
<ds:datastoreItem xmlns:ds="http://schemas.openxmlformats.org/officeDocument/2006/customXml" ds:itemID="{9603b6a5-0d2b-43f4-9411-03b95ac290eb}">
  <ds:schemaRefs/>
</ds:datastoreItem>
</file>

<file path=customXml/itemProps13.xml><?xml version="1.0" encoding="utf-8"?>
<ds:datastoreItem xmlns:ds="http://schemas.openxmlformats.org/officeDocument/2006/customXml" ds:itemID="{6d197607-7332-42ca-b08f-71b362f96212}">
  <ds:schemaRefs/>
</ds:datastoreItem>
</file>

<file path=customXml/itemProps130.xml><?xml version="1.0" encoding="utf-8"?>
<ds:datastoreItem xmlns:ds="http://schemas.openxmlformats.org/officeDocument/2006/customXml" ds:itemID="{9664b0ef-ad53-4ea4-8c0b-d843ab2f1292}">
  <ds:schemaRefs/>
</ds:datastoreItem>
</file>

<file path=customXml/itemProps14.xml><?xml version="1.0" encoding="utf-8"?>
<ds:datastoreItem xmlns:ds="http://schemas.openxmlformats.org/officeDocument/2006/customXml" ds:itemID="{828ce7fc-cc66-48ed-b17c-114a4ffdbd75}">
  <ds:schemaRefs/>
</ds:datastoreItem>
</file>

<file path=customXml/itemProps15.xml><?xml version="1.0" encoding="utf-8"?>
<ds:datastoreItem xmlns:ds="http://schemas.openxmlformats.org/officeDocument/2006/customXml" ds:itemID="{f45eea87-7161-46a0-a8a5-253cea988772}">
  <ds:schemaRefs/>
</ds:datastoreItem>
</file>

<file path=customXml/itemProps16.xml><?xml version="1.0" encoding="utf-8"?>
<ds:datastoreItem xmlns:ds="http://schemas.openxmlformats.org/officeDocument/2006/customXml" ds:itemID="{a26bd55f-e1cd-4cf3-96a0-a0e310dbf4cf}">
  <ds:schemaRefs/>
</ds:datastoreItem>
</file>

<file path=customXml/itemProps17.xml><?xml version="1.0" encoding="utf-8"?>
<ds:datastoreItem xmlns:ds="http://schemas.openxmlformats.org/officeDocument/2006/customXml" ds:itemID="{1b5267ee-7224-4f02-a17e-d347a9e562de}">
  <ds:schemaRefs/>
</ds:datastoreItem>
</file>

<file path=customXml/itemProps18.xml><?xml version="1.0" encoding="utf-8"?>
<ds:datastoreItem xmlns:ds="http://schemas.openxmlformats.org/officeDocument/2006/customXml" ds:itemID="{6aacd905-b13c-4b9f-bf7b-620273fb6a41}">
  <ds:schemaRefs/>
</ds:datastoreItem>
</file>

<file path=customXml/itemProps19.xml><?xml version="1.0" encoding="utf-8"?>
<ds:datastoreItem xmlns:ds="http://schemas.openxmlformats.org/officeDocument/2006/customXml" ds:itemID="{546a8eaf-160f-4d3c-b091-24e5c67e9f98}">
  <ds:schemaRefs/>
</ds:datastoreItem>
</file>

<file path=customXml/itemProps2.xml><?xml version="1.0" encoding="utf-8"?>
<ds:datastoreItem xmlns:ds="http://schemas.openxmlformats.org/officeDocument/2006/customXml" ds:itemID="{60b225d8-db2b-49b0-8be7-07f295f20b9f}">
  <ds:schemaRefs/>
</ds:datastoreItem>
</file>

<file path=customXml/itemProps20.xml><?xml version="1.0" encoding="utf-8"?>
<ds:datastoreItem xmlns:ds="http://schemas.openxmlformats.org/officeDocument/2006/customXml" ds:itemID="{43df78ea-4f7d-4d86-b2ef-953cd0b6ee66}">
  <ds:schemaRefs/>
</ds:datastoreItem>
</file>

<file path=customXml/itemProps21.xml><?xml version="1.0" encoding="utf-8"?>
<ds:datastoreItem xmlns:ds="http://schemas.openxmlformats.org/officeDocument/2006/customXml" ds:itemID="{1ab9d827-9c9b-4103-8057-538a36304607}">
  <ds:schemaRefs/>
</ds:datastoreItem>
</file>

<file path=customXml/itemProps22.xml><?xml version="1.0" encoding="utf-8"?>
<ds:datastoreItem xmlns:ds="http://schemas.openxmlformats.org/officeDocument/2006/customXml" ds:itemID="{f51e9617-39ec-4564-a42b-56cf5e78198b}">
  <ds:schemaRefs/>
</ds:datastoreItem>
</file>

<file path=customXml/itemProps23.xml><?xml version="1.0" encoding="utf-8"?>
<ds:datastoreItem xmlns:ds="http://schemas.openxmlformats.org/officeDocument/2006/customXml" ds:itemID="{a428a859-77a2-466a-b5d8-02ebf959150d}">
  <ds:schemaRefs/>
</ds:datastoreItem>
</file>

<file path=customXml/itemProps24.xml><?xml version="1.0" encoding="utf-8"?>
<ds:datastoreItem xmlns:ds="http://schemas.openxmlformats.org/officeDocument/2006/customXml" ds:itemID="{65e9f726-6df8-4446-88e3-ce2e1b14df74}">
  <ds:schemaRefs/>
</ds:datastoreItem>
</file>

<file path=customXml/itemProps25.xml><?xml version="1.0" encoding="utf-8"?>
<ds:datastoreItem xmlns:ds="http://schemas.openxmlformats.org/officeDocument/2006/customXml" ds:itemID="{dd629f1f-d588-4903-99bf-d731ebadcbbe}">
  <ds:schemaRefs/>
</ds:datastoreItem>
</file>

<file path=customXml/itemProps26.xml><?xml version="1.0" encoding="utf-8"?>
<ds:datastoreItem xmlns:ds="http://schemas.openxmlformats.org/officeDocument/2006/customXml" ds:itemID="{f935d4d8-4c30-4ac3-ac2e-02277e46b332}">
  <ds:schemaRefs/>
</ds:datastoreItem>
</file>

<file path=customXml/itemProps27.xml><?xml version="1.0" encoding="utf-8"?>
<ds:datastoreItem xmlns:ds="http://schemas.openxmlformats.org/officeDocument/2006/customXml" ds:itemID="{96005bed-254a-44a8-8bfe-ae08634b596b}">
  <ds:schemaRefs/>
</ds:datastoreItem>
</file>

<file path=customXml/itemProps28.xml><?xml version="1.0" encoding="utf-8"?>
<ds:datastoreItem xmlns:ds="http://schemas.openxmlformats.org/officeDocument/2006/customXml" ds:itemID="{50487567-26fc-451e-b07e-ab170d9cb080}">
  <ds:schemaRefs/>
</ds:datastoreItem>
</file>

<file path=customXml/itemProps29.xml><?xml version="1.0" encoding="utf-8"?>
<ds:datastoreItem xmlns:ds="http://schemas.openxmlformats.org/officeDocument/2006/customXml" ds:itemID="{1c2ec544-7681-4704-906f-351755cb9c0a}">
  <ds:schemaRefs/>
</ds:datastoreItem>
</file>

<file path=customXml/itemProps3.xml><?xml version="1.0" encoding="utf-8"?>
<ds:datastoreItem xmlns:ds="http://schemas.openxmlformats.org/officeDocument/2006/customXml" ds:itemID="{e1de3dfe-f31d-4540-a99c-3fb1ebda6bc9}">
  <ds:schemaRefs/>
</ds:datastoreItem>
</file>

<file path=customXml/itemProps30.xml><?xml version="1.0" encoding="utf-8"?>
<ds:datastoreItem xmlns:ds="http://schemas.openxmlformats.org/officeDocument/2006/customXml" ds:itemID="{95b50465-0823-4720-9e65-b6da950da10a}">
  <ds:schemaRefs/>
</ds:datastoreItem>
</file>

<file path=customXml/itemProps31.xml><?xml version="1.0" encoding="utf-8"?>
<ds:datastoreItem xmlns:ds="http://schemas.openxmlformats.org/officeDocument/2006/customXml" ds:itemID="{1b126d0e-da4b-41e6-a33e-d98f8f0cd6c6}">
  <ds:schemaRefs/>
</ds:datastoreItem>
</file>

<file path=customXml/itemProps32.xml><?xml version="1.0" encoding="utf-8"?>
<ds:datastoreItem xmlns:ds="http://schemas.openxmlformats.org/officeDocument/2006/customXml" ds:itemID="{24d8e07f-9fef-4d6d-a466-ad03aaff25cc}">
  <ds:schemaRefs/>
</ds:datastoreItem>
</file>

<file path=customXml/itemProps33.xml><?xml version="1.0" encoding="utf-8"?>
<ds:datastoreItem xmlns:ds="http://schemas.openxmlformats.org/officeDocument/2006/customXml" ds:itemID="{38c6eb85-3149-4744-a20d-9f96c81b4e65}">
  <ds:schemaRefs/>
</ds:datastoreItem>
</file>

<file path=customXml/itemProps34.xml><?xml version="1.0" encoding="utf-8"?>
<ds:datastoreItem xmlns:ds="http://schemas.openxmlformats.org/officeDocument/2006/customXml" ds:itemID="{5f72fc4c-9ae9-45b2-b234-e0da361b1e01}">
  <ds:schemaRefs/>
</ds:datastoreItem>
</file>

<file path=customXml/itemProps35.xml><?xml version="1.0" encoding="utf-8"?>
<ds:datastoreItem xmlns:ds="http://schemas.openxmlformats.org/officeDocument/2006/customXml" ds:itemID="{6c05dd35-c3ce-4cfc-8e87-0dd5d5feb8ef}">
  <ds:schemaRefs/>
</ds:datastoreItem>
</file>

<file path=customXml/itemProps36.xml><?xml version="1.0" encoding="utf-8"?>
<ds:datastoreItem xmlns:ds="http://schemas.openxmlformats.org/officeDocument/2006/customXml" ds:itemID="{919327a1-bf09-42e4-b5f7-6b37c40f1721}">
  <ds:schemaRefs/>
</ds:datastoreItem>
</file>

<file path=customXml/itemProps37.xml><?xml version="1.0" encoding="utf-8"?>
<ds:datastoreItem xmlns:ds="http://schemas.openxmlformats.org/officeDocument/2006/customXml" ds:itemID="{724f4d01-74c8-4918-99c3-564d05d8fce2}">
  <ds:schemaRefs/>
</ds:datastoreItem>
</file>

<file path=customXml/itemProps38.xml><?xml version="1.0" encoding="utf-8"?>
<ds:datastoreItem xmlns:ds="http://schemas.openxmlformats.org/officeDocument/2006/customXml" ds:itemID="{c0e6f07f-c200-4dc9-90b8-7b28151d9d5d}">
  <ds:schemaRefs/>
</ds:datastoreItem>
</file>

<file path=customXml/itemProps39.xml><?xml version="1.0" encoding="utf-8"?>
<ds:datastoreItem xmlns:ds="http://schemas.openxmlformats.org/officeDocument/2006/customXml" ds:itemID="{916919a4-278c-4dd3-b36e-a98da8490181}">
  <ds:schemaRefs/>
</ds:datastoreItem>
</file>

<file path=customXml/itemProps4.xml><?xml version="1.0" encoding="utf-8"?>
<ds:datastoreItem xmlns:ds="http://schemas.openxmlformats.org/officeDocument/2006/customXml" ds:itemID="{2f6e1419-cfb0-4774-a162-e29597c8233f}">
  <ds:schemaRefs/>
</ds:datastoreItem>
</file>

<file path=customXml/itemProps40.xml><?xml version="1.0" encoding="utf-8"?>
<ds:datastoreItem xmlns:ds="http://schemas.openxmlformats.org/officeDocument/2006/customXml" ds:itemID="{bf201889-c292-41cf-8a15-68022c9957bb}">
  <ds:schemaRefs/>
</ds:datastoreItem>
</file>

<file path=customXml/itemProps41.xml><?xml version="1.0" encoding="utf-8"?>
<ds:datastoreItem xmlns:ds="http://schemas.openxmlformats.org/officeDocument/2006/customXml" ds:itemID="{15d2e687-a7d1-46d3-8540-f4dab5b9f5b7}">
  <ds:schemaRefs/>
</ds:datastoreItem>
</file>

<file path=customXml/itemProps42.xml><?xml version="1.0" encoding="utf-8"?>
<ds:datastoreItem xmlns:ds="http://schemas.openxmlformats.org/officeDocument/2006/customXml" ds:itemID="{6012c30e-6257-4f0c-b4c3-984e909bd215}">
  <ds:schemaRefs/>
</ds:datastoreItem>
</file>

<file path=customXml/itemProps43.xml><?xml version="1.0" encoding="utf-8"?>
<ds:datastoreItem xmlns:ds="http://schemas.openxmlformats.org/officeDocument/2006/customXml" ds:itemID="{bd51b447-33e4-4cb1-8a19-8b40e714e884}">
  <ds:schemaRefs/>
</ds:datastoreItem>
</file>

<file path=customXml/itemProps44.xml><?xml version="1.0" encoding="utf-8"?>
<ds:datastoreItem xmlns:ds="http://schemas.openxmlformats.org/officeDocument/2006/customXml" ds:itemID="{fec4585c-ac9b-4efe-8ea3-75fa7fcfd0fc}">
  <ds:schemaRefs/>
</ds:datastoreItem>
</file>

<file path=customXml/itemProps45.xml><?xml version="1.0" encoding="utf-8"?>
<ds:datastoreItem xmlns:ds="http://schemas.openxmlformats.org/officeDocument/2006/customXml" ds:itemID="{38a8d98b-b57a-48d5-9584-3563ab2ce7aa}">
  <ds:schemaRefs/>
</ds:datastoreItem>
</file>

<file path=customXml/itemProps46.xml><?xml version="1.0" encoding="utf-8"?>
<ds:datastoreItem xmlns:ds="http://schemas.openxmlformats.org/officeDocument/2006/customXml" ds:itemID="{9b35310c-7469-4915-ba5c-69f176ab261e}">
  <ds:schemaRefs/>
</ds:datastoreItem>
</file>

<file path=customXml/itemProps47.xml><?xml version="1.0" encoding="utf-8"?>
<ds:datastoreItem xmlns:ds="http://schemas.openxmlformats.org/officeDocument/2006/customXml" ds:itemID="{4ee6c7a3-1721-4a74-bd38-e19a8c2d3737}">
  <ds:schemaRefs/>
</ds:datastoreItem>
</file>

<file path=customXml/itemProps48.xml><?xml version="1.0" encoding="utf-8"?>
<ds:datastoreItem xmlns:ds="http://schemas.openxmlformats.org/officeDocument/2006/customXml" ds:itemID="{bf77ff84-5c4b-470b-8b1a-636f6840b993}">
  <ds:schemaRefs/>
</ds:datastoreItem>
</file>

<file path=customXml/itemProps49.xml><?xml version="1.0" encoding="utf-8"?>
<ds:datastoreItem xmlns:ds="http://schemas.openxmlformats.org/officeDocument/2006/customXml" ds:itemID="{4d2c7ce7-74e9-43f4-a67d-35ed66f7e683}">
  <ds:schemaRefs/>
</ds:datastoreItem>
</file>

<file path=customXml/itemProps5.xml><?xml version="1.0" encoding="utf-8"?>
<ds:datastoreItem xmlns:ds="http://schemas.openxmlformats.org/officeDocument/2006/customXml" ds:itemID="{585e065d-a8b3-4382-bd90-e6df73ac08f0}">
  <ds:schemaRefs/>
</ds:datastoreItem>
</file>

<file path=customXml/itemProps50.xml><?xml version="1.0" encoding="utf-8"?>
<ds:datastoreItem xmlns:ds="http://schemas.openxmlformats.org/officeDocument/2006/customXml" ds:itemID="{ed460eab-2024-4aba-93f1-8c3ba5a95685}">
  <ds:schemaRefs/>
</ds:datastoreItem>
</file>

<file path=customXml/itemProps51.xml><?xml version="1.0" encoding="utf-8"?>
<ds:datastoreItem xmlns:ds="http://schemas.openxmlformats.org/officeDocument/2006/customXml" ds:itemID="{fc4e480b-504c-463a-bb0a-33c176e2391a}">
  <ds:schemaRefs/>
</ds:datastoreItem>
</file>

<file path=customXml/itemProps52.xml><?xml version="1.0" encoding="utf-8"?>
<ds:datastoreItem xmlns:ds="http://schemas.openxmlformats.org/officeDocument/2006/customXml" ds:itemID="{633ecc4a-ee56-4198-95ee-b2f609fe42c6}">
  <ds:schemaRefs/>
</ds:datastoreItem>
</file>

<file path=customXml/itemProps53.xml><?xml version="1.0" encoding="utf-8"?>
<ds:datastoreItem xmlns:ds="http://schemas.openxmlformats.org/officeDocument/2006/customXml" ds:itemID="{45fae8f8-71da-4aa7-b053-240d87585cca}">
  <ds:schemaRefs/>
</ds:datastoreItem>
</file>

<file path=customXml/itemProps54.xml><?xml version="1.0" encoding="utf-8"?>
<ds:datastoreItem xmlns:ds="http://schemas.openxmlformats.org/officeDocument/2006/customXml" ds:itemID="{a10dc545-b4f8-4522-ac3e-affe31c49072}">
  <ds:schemaRefs/>
</ds:datastoreItem>
</file>

<file path=customXml/itemProps55.xml><?xml version="1.0" encoding="utf-8"?>
<ds:datastoreItem xmlns:ds="http://schemas.openxmlformats.org/officeDocument/2006/customXml" ds:itemID="{cc7f1583-88c8-48f9-9a5d-1ff02d406251}">
  <ds:schemaRefs/>
</ds:datastoreItem>
</file>

<file path=customXml/itemProps56.xml><?xml version="1.0" encoding="utf-8"?>
<ds:datastoreItem xmlns:ds="http://schemas.openxmlformats.org/officeDocument/2006/customXml" ds:itemID="{535adb96-be25-4975-b3e3-4fdec18be4df}">
  <ds:schemaRefs/>
</ds:datastoreItem>
</file>

<file path=customXml/itemProps57.xml><?xml version="1.0" encoding="utf-8"?>
<ds:datastoreItem xmlns:ds="http://schemas.openxmlformats.org/officeDocument/2006/customXml" ds:itemID="{eff701a4-828f-4583-9a2d-b0de1de82281}">
  <ds:schemaRefs/>
</ds:datastoreItem>
</file>

<file path=customXml/itemProps58.xml><?xml version="1.0" encoding="utf-8"?>
<ds:datastoreItem xmlns:ds="http://schemas.openxmlformats.org/officeDocument/2006/customXml" ds:itemID="{58975dec-e08b-49ea-a4be-1e485028ae2d}">
  <ds:schemaRefs/>
</ds:datastoreItem>
</file>

<file path=customXml/itemProps59.xml><?xml version="1.0" encoding="utf-8"?>
<ds:datastoreItem xmlns:ds="http://schemas.openxmlformats.org/officeDocument/2006/customXml" ds:itemID="{3523771c-2487-454c-a574-7fc6ff8fd884}">
  <ds:schemaRefs/>
</ds:datastoreItem>
</file>

<file path=customXml/itemProps6.xml><?xml version="1.0" encoding="utf-8"?>
<ds:datastoreItem xmlns:ds="http://schemas.openxmlformats.org/officeDocument/2006/customXml" ds:itemID="{6fde0d8b-0388-4ab4-9bf0-94e8dba35500}">
  <ds:schemaRefs/>
</ds:datastoreItem>
</file>

<file path=customXml/itemProps60.xml><?xml version="1.0" encoding="utf-8"?>
<ds:datastoreItem xmlns:ds="http://schemas.openxmlformats.org/officeDocument/2006/customXml" ds:itemID="{df0ee5f0-da58-493d-9b0e-299a68dafd5f}">
  <ds:schemaRefs/>
</ds:datastoreItem>
</file>

<file path=customXml/itemProps61.xml><?xml version="1.0" encoding="utf-8"?>
<ds:datastoreItem xmlns:ds="http://schemas.openxmlformats.org/officeDocument/2006/customXml" ds:itemID="{5a6da9e6-deda-4e66-855f-74715ade31d3}">
  <ds:schemaRefs/>
</ds:datastoreItem>
</file>

<file path=customXml/itemProps62.xml><?xml version="1.0" encoding="utf-8"?>
<ds:datastoreItem xmlns:ds="http://schemas.openxmlformats.org/officeDocument/2006/customXml" ds:itemID="{b91930da-aa6a-45f6-a209-b58cec083785}">
  <ds:schemaRefs/>
</ds:datastoreItem>
</file>

<file path=customXml/itemProps63.xml><?xml version="1.0" encoding="utf-8"?>
<ds:datastoreItem xmlns:ds="http://schemas.openxmlformats.org/officeDocument/2006/customXml" ds:itemID="{30d100f7-566a-4d7a-8c25-e5b64fa522c5}">
  <ds:schemaRefs/>
</ds:datastoreItem>
</file>

<file path=customXml/itemProps64.xml><?xml version="1.0" encoding="utf-8"?>
<ds:datastoreItem xmlns:ds="http://schemas.openxmlformats.org/officeDocument/2006/customXml" ds:itemID="{a88e6556-ae40-4557-a8b8-f66341520d34}">
  <ds:schemaRefs/>
</ds:datastoreItem>
</file>

<file path=customXml/itemProps65.xml><?xml version="1.0" encoding="utf-8"?>
<ds:datastoreItem xmlns:ds="http://schemas.openxmlformats.org/officeDocument/2006/customXml" ds:itemID="{88554f9c-f06d-4d75-9e16-d954b6b8c5de}">
  <ds:schemaRefs/>
</ds:datastoreItem>
</file>

<file path=customXml/itemProps66.xml><?xml version="1.0" encoding="utf-8"?>
<ds:datastoreItem xmlns:ds="http://schemas.openxmlformats.org/officeDocument/2006/customXml" ds:itemID="{d755b8ef-becb-42d7-8e0a-961d64d44edf}">
  <ds:schemaRefs/>
</ds:datastoreItem>
</file>

<file path=customXml/itemProps67.xml><?xml version="1.0" encoding="utf-8"?>
<ds:datastoreItem xmlns:ds="http://schemas.openxmlformats.org/officeDocument/2006/customXml" ds:itemID="{c9c34bb2-57cb-4999-8ea2-ec920dff4a91}">
  <ds:schemaRefs/>
</ds:datastoreItem>
</file>

<file path=customXml/itemProps68.xml><?xml version="1.0" encoding="utf-8"?>
<ds:datastoreItem xmlns:ds="http://schemas.openxmlformats.org/officeDocument/2006/customXml" ds:itemID="{635c3f04-2c00-4b8d-a1a5-9dcb8e02bede}">
  <ds:schemaRefs/>
</ds:datastoreItem>
</file>

<file path=customXml/itemProps69.xml><?xml version="1.0" encoding="utf-8"?>
<ds:datastoreItem xmlns:ds="http://schemas.openxmlformats.org/officeDocument/2006/customXml" ds:itemID="{f4874b99-5475-49e0-801b-23becde1c15d}">
  <ds:schemaRefs/>
</ds:datastoreItem>
</file>

<file path=customXml/itemProps7.xml><?xml version="1.0" encoding="utf-8"?>
<ds:datastoreItem xmlns:ds="http://schemas.openxmlformats.org/officeDocument/2006/customXml" ds:itemID="{178d6191-a565-4531-86a0-6e8724696472}">
  <ds:schemaRefs/>
</ds:datastoreItem>
</file>

<file path=customXml/itemProps70.xml><?xml version="1.0" encoding="utf-8"?>
<ds:datastoreItem xmlns:ds="http://schemas.openxmlformats.org/officeDocument/2006/customXml" ds:itemID="{1f7538ba-aba7-4aba-9ea6-e5d3fd87ea47}">
  <ds:schemaRefs/>
</ds:datastoreItem>
</file>

<file path=customXml/itemProps71.xml><?xml version="1.0" encoding="utf-8"?>
<ds:datastoreItem xmlns:ds="http://schemas.openxmlformats.org/officeDocument/2006/customXml" ds:itemID="{c6b6f2de-d618-46f4-97ed-6e7b7ba49eb9}">
  <ds:schemaRefs/>
</ds:datastoreItem>
</file>

<file path=customXml/itemProps72.xml><?xml version="1.0" encoding="utf-8"?>
<ds:datastoreItem xmlns:ds="http://schemas.openxmlformats.org/officeDocument/2006/customXml" ds:itemID="{04a02e10-31de-46f5-b0f8-8894436030a2}">
  <ds:schemaRefs/>
</ds:datastoreItem>
</file>

<file path=customXml/itemProps73.xml><?xml version="1.0" encoding="utf-8"?>
<ds:datastoreItem xmlns:ds="http://schemas.openxmlformats.org/officeDocument/2006/customXml" ds:itemID="{16683abd-1315-4223-9d60-87f4f182630a}">
  <ds:schemaRefs/>
</ds:datastoreItem>
</file>

<file path=customXml/itemProps74.xml><?xml version="1.0" encoding="utf-8"?>
<ds:datastoreItem xmlns:ds="http://schemas.openxmlformats.org/officeDocument/2006/customXml" ds:itemID="{4f545922-17d2-4ecc-aa6d-1914b9df69b2}">
  <ds:schemaRefs/>
</ds:datastoreItem>
</file>

<file path=customXml/itemProps75.xml><?xml version="1.0" encoding="utf-8"?>
<ds:datastoreItem xmlns:ds="http://schemas.openxmlformats.org/officeDocument/2006/customXml" ds:itemID="{45a6f439-0647-4f89-8581-06ebc10d0a3a}">
  <ds:schemaRefs/>
</ds:datastoreItem>
</file>

<file path=customXml/itemProps76.xml><?xml version="1.0" encoding="utf-8"?>
<ds:datastoreItem xmlns:ds="http://schemas.openxmlformats.org/officeDocument/2006/customXml" ds:itemID="{0153c6dc-4a36-46f2-bac8-ca12abfb4c61}">
  <ds:schemaRefs/>
</ds:datastoreItem>
</file>

<file path=customXml/itemProps77.xml><?xml version="1.0" encoding="utf-8"?>
<ds:datastoreItem xmlns:ds="http://schemas.openxmlformats.org/officeDocument/2006/customXml" ds:itemID="{13c949ec-d1f0-4bac-bd15-c5844d4e0cc5}">
  <ds:schemaRefs/>
</ds:datastoreItem>
</file>

<file path=customXml/itemProps78.xml><?xml version="1.0" encoding="utf-8"?>
<ds:datastoreItem xmlns:ds="http://schemas.openxmlformats.org/officeDocument/2006/customXml" ds:itemID="{85c4c597-b780-446d-a2ce-583acbafbf15}">
  <ds:schemaRefs/>
</ds:datastoreItem>
</file>

<file path=customXml/itemProps79.xml><?xml version="1.0" encoding="utf-8"?>
<ds:datastoreItem xmlns:ds="http://schemas.openxmlformats.org/officeDocument/2006/customXml" ds:itemID="{8eed26b3-70a2-4529-b135-0f19e7c15eb8}">
  <ds:schemaRefs/>
</ds:datastoreItem>
</file>

<file path=customXml/itemProps8.xml><?xml version="1.0" encoding="utf-8"?>
<ds:datastoreItem xmlns:ds="http://schemas.openxmlformats.org/officeDocument/2006/customXml" ds:itemID="{12c8f903-8b78-4a9d-8434-1baf526d3db0}">
  <ds:schemaRefs/>
</ds:datastoreItem>
</file>

<file path=customXml/itemProps80.xml><?xml version="1.0" encoding="utf-8"?>
<ds:datastoreItem xmlns:ds="http://schemas.openxmlformats.org/officeDocument/2006/customXml" ds:itemID="{9bf302d4-e8ad-42f3-88b6-6a103034dea8}">
  <ds:schemaRefs/>
</ds:datastoreItem>
</file>

<file path=customXml/itemProps81.xml><?xml version="1.0" encoding="utf-8"?>
<ds:datastoreItem xmlns:ds="http://schemas.openxmlformats.org/officeDocument/2006/customXml" ds:itemID="{0bba4ee4-c238-4148-accc-1f4b666215a8}">
  <ds:schemaRefs/>
</ds:datastoreItem>
</file>

<file path=customXml/itemProps82.xml><?xml version="1.0" encoding="utf-8"?>
<ds:datastoreItem xmlns:ds="http://schemas.openxmlformats.org/officeDocument/2006/customXml" ds:itemID="{47720217-ade6-4b77-95c1-d427a7594904}">
  <ds:schemaRefs/>
</ds:datastoreItem>
</file>

<file path=customXml/itemProps83.xml><?xml version="1.0" encoding="utf-8"?>
<ds:datastoreItem xmlns:ds="http://schemas.openxmlformats.org/officeDocument/2006/customXml" ds:itemID="{ffd2bfb6-da33-450f-aa44-97170a56abb6}">
  <ds:schemaRefs/>
</ds:datastoreItem>
</file>

<file path=customXml/itemProps84.xml><?xml version="1.0" encoding="utf-8"?>
<ds:datastoreItem xmlns:ds="http://schemas.openxmlformats.org/officeDocument/2006/customXml" ds:itemID="{aae95f3e-df27-4d00-9090-73489ac614d4}">
  <ds:schemaRefs/>
</ds:datastoreItem>
</file>

<file path=customXml/itemProps85.xml><?xml version="1.0" encoding="utf-8"?>
<ds:datastoreItem xmlns:ds="http://schemas.openxmlformats.org/officeDocument/2006/customXml" ds:itemID="{4418f6a8-9b9a-4dbf-8b8c-5a91fea14a07}">
  <ds:schemaRefs/>
</ds:datastoreItem>
</file>

<file path=customXml/itemProps86.xml><?xml version="1.0" encoding="utf-8"?>
<ds:datastoreItem xmlns:ds="http://schemas.openxmlformats.org/officeDocument/2006/customXml" ds:itemID="{49b45bd2-cba6-4768-be17-ad3c759b7b1e}">
  <ds:schemaRefs/>
</ds:datastoreItem>
</file>

<file path=customXml/itemProps87.xml><?xml version="1.0" encoding="utf-8"?>
<ds:datastoreItem xmlns:ds="http://schemas.openxmlformats.org/officeDocument/2006/customXml" ds:itemID="{a02ec60b-9a15-475a-88fb-501f2dffdd16}">
  <ds:schemaRefs/>
</ds:datastoreItem>
</file>

<file path=customXml/itemProps88.xml><?xml version="1.0" encoding="utf-8"?>
<ds:datastoreItem xmlns:ds="http://schemas.openxmlformats.org/officeDocument/2006/customXml" ds:itemID="{3befdba0-6007-4172-9508-ab8a72697a8e}">
  <ds:schemaRefs/>
</ds:datastoreItem>
</file>

<file path=customXml/itemProps89.xml><?xml version="1.0" encoding="utf-8"?>
<ds:datastoreItem xmlns:ds="http://schemas.openxmlformats.org/officeDocument/2006/customXml" ds:itemID="{a53ac50e-f3b9-4341-ac43-365ae78cd731}">
  <ds:schemaRefs/>
</ds:datastoreItem>
</file>

<file path=customXml/itemProps9.xml><?xml version="1.0" encoding="utf-8"?>
<ds:datastoreItem xmlns:ds="http://schemas.openxmlformats.org/officeDocument/2006/customXml" ds:itemID="{fcc4d712-88e1-4dfa-b28d-f94de647981e}">
  <ds:schemaRefs/>
</ds:datastoreItem>
</file>

<file path=customXml/itemProps90.xml><?xml version="1.0" encoding="utf-8"?>
<ds:datastoreItem xmlns:ds="http://schemas.openxmlformats.org/officeDocument/2006/customXml" ds:itemID="{c51e9b0f-12ed-41ec-aee3-21a7709fb9ff}">
  <ds:schemaRefs/>
</ds:datastoreItem>
</file>

<file path=customXml/itemProps91.xml><?xml version="1.0" encoding="utf-8"?>
<ds:datastoreItem xmlns:ds="http://schemas.openxmlformats.org/officeDocument/2006/customXml" ds:itemID="{7465c438-ac14-4e15-9e55-c4d985d6c07e}">
  <ds:schemaRefs/>
</ds:datastoreItem>
</file>

<file path=customXml/itemProps92.xml><?xml version="1.0" encoding="utf-8"?>
<ds:datastoreItem xmlns:ds="http://schemas.openxmlformats.org/officeDocument/2006/customXml" ds:itemID="{2c918a04-6e06-44e2-b63f-117ba892d21b}">
  <ds:schemaRefs/>
</ds:datastoreItem>
</file>

<file path=customXml/itemProps93.xml><?xml version="1.0" encoding="utf-8"?>
<ds:datastoreItem xmlns:ds="http://schemas.openxmlformats.org/officeDocument/2006/customXml" ds:itemID="{d3c6d14c-8368-4cda-8f09-feb2d416a990}">
  <ds:schemaRefs/>
</ds:datastoreItem>
</file>

<file path=customXml/itemProps94.xml><?xml version="1.0" encoding="utf-8"?>
<ds:datastoreItem xmlns:ds="http://schemas.openxmlformats.org/officeDocument/2006/customXml" ds:itemID="{5f857b04-1340-4b25-b032-a4099c21aac4}">
  <ds:schemaRefs/>
</ds:datastoreItem>
</file>

<file path=customXml/itemProps95.xml><?xml version="1.0" encoding="utf-8"?>
<ds:datastoreItem xmlns:ds="http://schemas.openxmlformats.org/officeDocument/2006/customXml" ds:itemID="{44387016-ed1b-4ca0-9c72-01eeee0e8319}">
  <ds:schemaRefs/>
</ds:datastoreItem>
</file>

<file path=customXml/itemProps96.xml><?xml version="1.0" encoding="utf-8"?>
<ds:datastoreItem xmlns:ds="http://schemas.openxmlformats.org/officeDocument/2006/customXml" ds:itemID="{d9a7ea42-cdbc-4492-888a-9b5404e52933}">
  <ds:schemaRefs/>
</ds:datastoreItem>
</file>

<file path=customXml/itemProps97.xml><?xml version="1.0" encoding="utf-8"?>
<ds:datastoreItem xmlns:ds="http://schemas.openxmlformats.org/officeDocument/2006/customXml" ds:itemID="{576c7645-90c3-4266-9e66-7ff2763d643a}">
  <ds:schemaRefs/>
</ds:datastoreItem>
</file>

<file path=customXml/itemProps98.xml><?xml version="1.0" encoding="utf-8"?>
<ds:datastoreItem xmlns:ds="http://schemas.openxmlformats.org/officeDocument/2006/customXml" ds:itemID="{2d98ebeb-b8bd-4bf6-8ca2-855484aeb551}">
  <ds:schemaRefs/>
</ds:datastoreItem>
</file>

<file path=customXml/itemProps99.xml><?xml version="1.0" encoding="utf-8"?>
<ds:datastoreItem xmlns:ds="http://schemas.openxmlformats.org/officeDocument/2006/customXml" ds:itemID="{b9059fd3-fe5e-4b4d-86b3-7737beff66f5}">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2024-01-16T12:00:00Z</dcterms:created>
  <dc:creator>Administrator</dc:creator>
  <cp:lastModifiedBy>樱 小娜</cp:lastModifiedBy>
  <dcterms:modified xsi:type="dcterms:W3CDTF">2024-02-19T06:01:28Z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4825497E3E84430CBF6A013AD81025F3_12</vt:lpwstr>
  </property>
</Properties>
</file>