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32"/>
          <w:lang w:val="en-US" w:eastAsia="zh-CN" w:bidi="ar-SA"/>
        </w:rPr>
        <w:t>关于征集滨海新区首届慈善公益摄影展作品的通  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各开发区民政部门、各街镇，各社会组织：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现将《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“十年慈善路 滨城慈善情 献礼二十大”滨海新区首届慈善公益摄影展作品征集启事</w:t>
      </w:r>
      <w:r>
        <w:rPr>
          <w:rFonts w:hint="eastAsia" w:ascii="仿宋_GB2312" w:hAnsi="仿宋" w:eastAsia="仿宋_GB2312" w:cs="仿宋"/>
          <w:sz w:val="32"/>
          <w:szCs w:val="32"/>
        </w:rPr>
        <w:t>》发给你们，</w:t>
      </w:r>
      <w:r>
        <w:rPr>
          <w:rFonts w:hint="eastAsia" w:ascii="仿宋_GB2312" w:hAnsi="仿宋" w:eastAsia="仿宋_GB2312"/>
          <w:sz w:val="32"/>
          <w:szCs w:val="32"/>
        </w:rPr>
        <w:t>请按照《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征集启事</w:t>
      </w:r>
      <w:r>
        <w:rPr>
          <w:rFonts w:hint="eastAsia" w:ascii="仿宋_GB2312" w:hAnsi="仿宋" w:eastAsia="仿宋_GB2312"/>
          <w:sz w:val="32"/>
          <w:szCs w:val="32"/>
        </w:rPr>
        <w:t>》的要求认真做好落实。</w:t>
      </w:r>
    </w:p>
    <w:p>
      <w:pPr>
        <w:numPr>
          <w:ilvl w:val="0"/>
          <w:numId w:val="0"/>
        </w:num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天津市滨海新区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民政局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天津市滨海新区慈善协会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2022年8月15日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“十年慈善路 滨城慈善情 献礼二十大”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滨海新区</w:t>
      </w:r>
      <w:r>
        <w:rPr>
          <w:rFonts w:hint="eastAsia"/>
        </w:rPr>
        <w:t>首届慈善</w:t>
      </w:r>
      <w:r>
        <w:rPr>
          <w:rFonts w:hint="eastAsia"/>
          <w:lang w:val="en-US" w:eastAsia="zh-CN"/>
        </w:rPr>
        <w:t>公益</w:t>
      </w:r>
      <w:r>
        <w:rPr>
          <w:rFonts w:hint="eastAsia"/>
        </w:rPr>
        <w:t>摄影展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/>
        </w:rPr>
      </w:pPr>
      <w:r>
        <w:rPr>
          <w:rFonts w:hint="eastAsia"/>
        </w:rPr>
        <w:t>作品征集启事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的十八大以来，以习近平同志为核心的党中央高度重视下，在区委、区政府的正确领导下，十年间，滨城慈善公益事业进入高质量发展的新时代，滨海新区各慈善公益组织紧紧围绕党政工作大局，大力倡导慈善公益理念，多方募集慈善资金，精心实施救助项目，慈善公益事业取得了长足发展和进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纪念滨海新区慈善公益事业十年发展辉煌历程，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向全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人民展示慈善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、抗击疫情、慈善公益等方面的丰硕成果，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滨海新区民政局、滨海新区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慈善协会联合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滨海新区文化中心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共同发起“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十年慈善路 滨城慈善情 献礼二十大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首届慈善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，通过此活动激发社会各界参与慈善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事业的热情，在全社会形成“人人心怀慈善、人人参与慈善、人人投身慈善”的浓厚氛围，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以慈善公益组织优异成绩迎接党的二十大胜利召开。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此次摄影展将通过社会征集方式并由专业人员筛选确定参展作品，现面向全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公开征集摄影作品。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征集时间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即日起至9月10日结束。</w:t>
      </w:r>
    </w:p>
    <w:p>
      <w:pPr>
        <w:pStyle w:val="2"/>
        <w:rPr>
          <w:rFonts w:hint="default"/>
          <w:lang w:val="en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作品主题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与乡村振兴、抗击疫情、慈善公益相关的摄影作品，具体如下：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反映东西部扶贫、乡村振兴成果的摄影作品。用照片真实讲述帮扶一线的故事与温情，展现帮扶过程中生动感人的事迹、脱贫攻坚与乡村振兴的工作成效、中华民族守望相助、和衷共济、扶贫济困的传统美德和社会主义核心价值观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映抗击新冠肺炎疫情期间的感人事迹摄影作品。真实记录抗击疫情中的一线医护人员、基层干部、公安民警、社区工作者、志愿者和普通人的感人瞬间，真实展现全国人民在抗击疫情中不畏艰险、迎难而上的精神风貌，反映党中央带领广大人民群众防控疫情的坚定决心和必胜信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反映滨城慈善公益事业发展历程的摄影作品。包括扶贫济困、大病救助、扶老助孤、赈灾救灾、社区公益、环境保护等慈善领域和体现幸福美好生活为题材，以有温度的影像，定格向上向善的慈善力量。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1.投稿作品不受摄影器材限制，彩色、黑白均可，不收电脑合成与暗房特技制作的照片。单幅、组照均可，组照作品每组限6幅以内。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2.投稿作品文件格式为常见图片格式，电子文件投稿。每幅作品长边不低于4000像素，每张图片文件量不小于5M。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3.每幅作品命名方式统一采用“报送单位+作品题目”并附简短文字说明（100字以内），包括拍摄时间、地点、拍摄要点，作品说明用TXT或Word文件格式，每段说明题目需与照片题目相同。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4.投稿邮件以“报送单位+联系电话”建立文件夹，内含报送作品、图片说明，并以压缩包作为邮件附件报送。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5.投稿作品必须是投稿者本人独立完成的作品，并对其拥有独立、完整、明确、无争议的著作权；同时要保证作品没有侵犯第三人的著作权、肖像权、名誉权、隐私权及其他合法权益，发生法律问题请自行解决。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6.投稿作品不得对原始影像内容进行增加或删减。在后期制作中，对影调和色调等的适度调整，以不违背拍摄对象客观真实属性为准。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7.主办方对入选作品有展览、出版、宣传等处置权，不再另付稿酬。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8.主办方有权以展览、放映、信息网络传播等方式无偿使用作品用于举办公益慈善推广宣传。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9.本次摄影展为公益活动，不收取任何参赛费用、评审费用，恕不退稿。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10.凡投稿者即视为已同意并遵守本次活动的各项规则约束。主办方对本次活动具有最终解释权。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主办单位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天津市滨海新区民政局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天津市滨海新区慈善协会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协办单位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天津市滨海新区文化中心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投稿方式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投稿邮箱：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"mailto:bhxqcsxh@tj.gov.cn" </w:instrTex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bhxqcsxh@tj.gov.cn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请先进行参展报名，报名表见附件。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联系方式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天津市滨海新区慈善协会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地址：天津市滨海新区迎宾大道1988号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  滨海国泰大厦A座-30层-3009室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滨海新区民政局社会组织管理室联系人：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李波 65306089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滨海新区民政局社会福利和慈善事业促进室联系人：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赵艳青 65306254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滨海新区慈善协会联系人：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张鹏飞 65306355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920" w:firstLineChars="600"/>
        <w:textAlignment w:val="auto"/>
        <w:rPr>
          <w:rFonts w:hint="eastAsia" w:cs="仿宋_GB2312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Cs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920" w:firstLineChars="600"/>
        <w:textAlignment w:val="auto"/>
        <w:rPr>
          <w:rFonts w:hint="eastAsia" w:cs="仿宋_GB2312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920" w:firstLineChars="600"/>
        <w:textAlignment w:val="auto"/>
        <w:rPr>
          <w:rFonts w:hint="eastAsia" w:cs="仿宋_GB2312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920" w:firstLineChars="600"/>
        <w:textAlignment w:val="auto"/>
        <w:rPr>
          <w:rFonts w:hint="eastAsia" w:cs="仿宋_GB2312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bCs w:val="0"/>
          <w:i w:val="0"/>
          <w:iCs w:val="0"/>
          <w:color w:val="auto"/>
          <w:kern w:val="2"/>
          <w:sz w:val="32"/>
          <w:szCs w:val="24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1.“十年慈善路 滨城慈善情 献礼二十大”滨海新区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首届慈善公益摄影展报名表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2.“十年慈善路 滨城慈善情 献礼二十大”滨海新区</w:t>
      </w:r>
    </w:p>
    <w:p>
      <w:pPr>
        <w:ind w:firstLine="1920" w:firstLineChars="600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首届慈善公益摄影展活动方案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right="836" w:rightChars="398"/>
        <w:rPr>
          <w:rFonts w:hint="eastAsia"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 </w:t>
      </w: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pict>
          <v:line id="_x0000_s1028" o:spid="_x0000_s1028" o:spt="20" style="position:absolute;left:0pt;margin-left:-0.1pt;margin-top:30.5pt;height:0pt;width:442.4pt;z-index:25165926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hint="eastAsia" w:ascii="黑体" w:hAnsi="仿宋" w:eastAsia="黑体"/>
          <w:sz w:val="32"/>
          <w:szCs w:val="32"/>
        </w:rPr>
        <w:pict>
          <v:line id="_x0000_s1029" o:spid="_x0000_s1029" o:spt="20" style="position:absolute;left:0pt;margin-left:-0.1pt;margin-top:0.75pt;height:0pt;width:442.4pt;z-index:25165926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eastAsia="仿宋_GB2312"/>
          <w:sz w:val="28"/>
          <w:szCs w:val="28"/>
        </w:rPr>
        <w:t xml:space="preserve">天津市滨海新区民政局办公室 </w:t>
      </w:r>
      <w:r>
        <w:rPr>
          <w:rFonts w:hint="eastAsia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 xml:space="preserve"> 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661" w:wrap="around" w:vAnchor="text" w:hAnchor="page" w:x="9631" w:y="49"/>
      <w:ind w:firstLine="140" w:firstLineChars="50"/>
      <w:rPr>
        <w:rStyle w:val="16"/>
        <w:rFonts w:ascii="宋体" w:hAnsi="宋体"/>
        <w:sz w:val="28"/>
        <w:szCs w:val="28"/>
      </w:rPr>
    </w:pPr>
    <w:r>
      <w:rPr>
        <w:rStyle w:val="16"/>
        <w:rFonts w:ascii="宋体" w:hAnsi="宋体"/>
        <w:sz w:val="28"/>
        <w:szCs w:val="28"/>
      </w:rPr>
      <w:t>-</w:t>
    </w:r>
    <w:r>
      <w:rPr>
        <w:rStyle w:val="16"/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Style w:val="16"/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1</w:t>
    </w:r>
    <w:r>
      <w:rPr>
        <w:rStyle w:val="16"/>
        <w:rFonts w:ascii="宋体" w:hAnsi="宋体"/>
        <w:sz w:val="28"/>
        <w:szCs w:val="28"/>
      </w:rPr>
      <w:fldChar w:fldCharType="end"/>
    </w:r>
    <w:r>
      <w:rPr>
        <w:rStyle w:val="16"/>
        <w:rFonts w:ascii="宋体" w:hAnsi="宋体"/>
        <w:sz w:val="28"/>
        <w:szCs w:val="28"/>
      </w:rPr>
      <w:t>-</w:t>
    </w:r>
  </w:p>
  <w:p>
    <w:pPr>
      <w:pStyle w:val="9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401" w:wrap="around" w:vAnchor="text" w:hAnchor="margin" w:xAlign="outside" w:y="4"/>
      <w:rPr>
        <w:rStyle w:val="16"/>
        <w:rFonts w:ascii="Calibri" w:hAnsi="Calibri"/>
        <w:sz w:val="28"/>
        <w:szCs w:val="28"/>
      </w:rPr>
    </w:pPr>
    <w:r>
      <w:rPr>
        <w:rStyle w:val="16"/>
        <w:rFonts w:ascii="Calibri" w:hAnsi="Calibri"/>
        <w:sz w:val="28"/>
        <w:szCs w:val="28"/>
      </w:rPr>
      <w:t>-</w:t>
    </w:r>
    <w:r>
      <w:rPr>
        <w:rStyle w:val="16"/>
        <w:rFonts w:ascii="Calibri" w:hAnsi="Calibri"/>
        <w:sz w:val="28"/>
        <w:szCs w:val="28"/>
      </w:rPr>
      <w:fldChar w:fldCharType="begin"/>
    </w:r>
    <w:r>
      <w:rPr>
        <w:rStyle w:val="16"/>
        <w:rFonts w:ascii="Calibri" w:hAnsi="Calibri"/>
        <w:sz w:val="28"/>
        <w:szCs w:val="28"/>
      </w:rPr>
      <w:instrText xml:space="preserve">PAGE  </w:instrText>
    </w:r>
    <w:r>
      <w:rPr>
        <w:rStyle w:val="16"/>
        <w:rFonts w:ascii="Calibri" w:hAnsi="Calibri"/>
        <w:sz w:val="28"/>
        <w:szCs w:val="28"/>
      </w:rPr>
      <w:fldChar w:fldCharType="separate"/>
    </w:r>
    <w:r>
      <w:rPr>
        <w:rStyle w:val="16"/>
        <w:rFonts w:ascii="Calibri" w:hAnsi="Calibri"/>
        <w:sz w:val="28"/>
        <w:szCs w:val="28"/>
      </w:rPr>
      <w:t>2</w:t>
    </w:r>
    <w:r>
      <w:rPr>
        <w:rStyle w:val="16"/>
        <w:rFonts w:ascii="Calibri" w:hAnsi="Calibri"/>
        <w:sz w:val="28"/>
        <w:szCs w:val="28"/>
      </w:rPr>
      <w:fldChar w:fldCharType="end"/>
    </w:r>
    <w:r>
      <w:rPr>
        <w:rStyle w:val="16"/>
        <w:rFonts w:ascii="Calibri" w:hAnsi="Calibri"/>
        <w:sz w:val="28"/>
        <w:szCs w:val="28"/>
      </w:rPr>
      <w:t>-</w:t>
    </w:r>
  </w:p>
  <w:p>
    <w:pPr>
      <w:pStyle w:val="9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GQ5ZDMyOWQ1MzdmY2UzYjM0MWUwY2Q2ZDUyNGIifQ=="/>
  </w:docVars>
  <w:rsids>
    <w:rsidRoot w:val="00172A27"/>
    <w:rsid w:val="00000F20"/>
    <w:rsid w:val="0002351A"/>
    <w:rsid w:val="00066403"/>
    <w:rsid w:val="000C55D5"/>
    <w:rsid w:val="000E6898"/>
    <w:rsid w:val="0026437C"/>
    <w:rsid w:val="00270A09"/>
    <w:rsid w:val="002A50C9"/>
    <w:rsid w:val="002C4097"/>
    <w:rsid w:val="003B11BD"/>
    <w:rsid w:val="003B5AA8"/>
    <w:rsid w:val="003C7618"/>
    <w:rsid w:val="003E14D5"/>
    <w:rsid w:val="004175AB"/>
    <w:rsid w:val="00425787"/>
    <w:rsid w:val="00435A13"/>
    <w:rsid w:val="0046035C"/>
    <w:rsid w:val="00487E51"/>
    <w:rsid w:val="004B50D7"/>
    <w:rsid w:val="00547E3F"/>
    <w:rsid w:val="00562279"/>
    <w:rsid w:val="005668DC"/>
    <w:rsid w:val="00592030"/>
    <w:rsid w:val="00603927"/>
    <w:rsid w:val="00606629"/>
    <w:rsid w:val="00623A73"/>
    <w:rsid w:val="006345C1"/>
    <w:rsid w:val="00660D82"/>
    <w:rsid w:val="006B35B7"/>
    <w:rsid w:val="00710AC0"/>
    <w:rsid w:val="007743FE"/>
    <w:rsid w:val="00775E31"/>
    <w:rsid w:val="00786017"/>
    <w:rsid w:val="007C2624"/>
    <w:rsid w:val="007E3A2B"/>
    <w:rsid w:val="007E53CE"/>
    <w:rsid w:val="0082736D"/>
    <w:rsid w:val="00833E29"/>
    <w:rsid w:val="008536DA"/>
    <w:rsid w:val="0085732C"/>
    <w:rsid w:val="0087347D"/>
    <w:rsid w:val="00875BC6"/>
    <w:rsid w:val="00886CC9"/>
    <w:rsid w:val="00896C51"/>
    <w:rsid w:val="008A0A27"/>
    <w:rsid w:val="008A4FA1"/>
    <w:rsid w:val="009631D1"/>
    <w:rsid w:val="00973629"/>
    <w:rsid w:val="0098400A"/>
    <w:rsid w:val="009D430D"/>
    <w:rsid w:val="009F0934"/>
    <w:rsid w:val="009F55A9"/>
    <w:rsid w:val="00A10989"/>
    <w:rsid w:val="00A327DA"/>
    <w:rsid w:val="00A37CFF"/>
    <w:rsid w:val="00A545BC"/>
    <w:rsid w:val="00A9383F"/>
    <w:rsid w:val="00A954E4"/>
    <w:rsid w:val="00B57537"/>
    <w:rsid w:val="00B61BF9"/>
    <w:rsid w:val="00B638F8"/>
    <w:rsid w:val="00BC79FE"/>
    <w:rsid w:val="00C03E6F"/>
    <w:rsid w:val="00C61B22"/>
    <w:rsid w:val="00CF668D"/>
    <w:rsid w:val="00D003A1"/>
    <w:rsid w:val="00D43918"/>
    <w:rsid w:val="00D740FC"/>
    <w:rsid w:val="00DA0B94"/>
    <w:rsid w:val="00E23EB3"/>
    <w:rsid w:val="00E434B1"/>
    <w:rsid w:val="00E9308E"/>
    <w:rsid w:val="00EA03C1"/>
    <w:rsid w:val="00EA23BF"/>
    <w:rsid w:val="00EE4E37"/>
    <w:rsid w:val="00F173C4"/>
    <w:rsid w:val="00F17709"/>
    <w:rsid w:val="00F84EC7"/>
    <w:rsid w:val="00FB4FE1"/>
    <w:rsid w:val="00FC7DAC"/>
    <w:rsid w:val="00FF3B6F"/>
    <w:rsid w:val="022F65EA"/>
    <w:rsid w:val="63DF4015"/>
    <w:rsid w:val="7D5DADB2"/>
    <w:rsid w:val="8C7F7F71"/>
    <w:rsid w:val="EEDB8050"/>
    <w:rsid w:val="F7A72271"/>
    <w:rsid w:val="FDAF46CB"/>
    <w:rsid w:val="FF2FA13A"/>
    <w:rsid w:val="FF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0" w:after="0" w:afterAutospacing="0" w:line="580" w:lineRule="exact"/>
      <w:jc w:val="center"/>
      <w:outlineLvl w:val="1"/>
    </w:pPr>
    <w:rPr>
      <w:rFonts w:hint="eastAsia" w:ascii="宋体" w:hAnsi="宋体" w:eastAsia="黑体" w:cs="宋体"/>
      <w:b/>
      <w:kern w:val="0"/>
      <w:szCs w:val="36"/>
      <w:lang w:bidi="ar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Body Text First Indent 2"/>
    <w:basedOn w:val="7"/>
    <w:qFormat/>
    <w:uiPriority w:val="0"/>
    <w:pPr>
      <w:ind w:firstLine="420" w:firstLineChars="200"/>
    </w:pPr>
  </w:style>
  <w:style w:type="character" w:styleId="16">
    <w:name w:val="page number"/>
    <w:basedOn w:val="15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_Style 2"/>
    <w:basedOn w:val="1"/>
    <w:qFormat/>
    <w:uiPriority w:val="0"/>
  </w:style>
  <w:style w:type="paragraph" w:customStyle="1" w:styleId="20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21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2">
    <w:name w:val="标题 Char"/>
    <w:link w:val="12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23">
    <w:name w:val="页脚 Char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1728</Words>
  <Characters>1812</Characters>
  <Lines>1</Lines>
  <Paragraphs>1</Paragraphs>
  <TotalTime>7</TotalTime>
  <ScaleCrop>false</ScaleCrop>
  <LinksUpToDate>false</LinksUpToDate>
  <CharactersWithSpaces>1890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2020-08-29T17:59:00Z</dcterms:created>
  <dc:creator>张殿武</dc:creator>
  <cp:lastModifiedBy>面面</cp:lastModifiedBy>
  <cp:lastPrinted>2022-08-17T01:07:00Z</cp:lastPrinted>
  <dcterms:modified xsi:type="dcterms:W3CDTF">2022-09-02T07:46:12Z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757FED08A4A6481AA3F33B46D16AEE66</vt:lpwstr>
  </property>
</Properties>
</file>