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87" w:rsidRDefault="00BD3107">
      <w:pPr>
        <w:spacing w:line="560" w:lineRule="exact"/>
        <w:ind w:righ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D96487" w:rsidRDefault="00D96487">
      <w:pPr>
        <w:spacing w:line="500" w:lineRule="exact"/>
        <w:ind w:right="640"/>
        <w:rPr>
          <w:rFonts w:ascii="微软简taur" w:eastAsia="微软简taur" w:hAnsi="微软简taur" w:cs="微软简taur"/>
          <w:sz w:val="44"/>
          <w:szCs w:val="44"/>
        </w:rPr>
      </w:pPr>
    </w:p>
    <w:p w:rsidR="00D96487" w:rsidRDefault="00D96487">
      <w:pPr>
        <w:topLinePunct/>
        <w:spacing w:line="500" w:lineRule="exact"/>
        <w:jc w:val="center"/>
        <w:textAlignment w:val="center"/>
        <w:rPr>
          <w:rFonts w:ascii="微软简T" w:eastAsia="微软简T" w:hAnsi="微软简T" w:cs="微软简T"/>
          <w:sz w:val="44"/>
          <w:szCs w:val="44"/>
        </w:rPr>
      </w:pPr>
    </w:p>
    <w:p w:rsidR="00D96487" w:rsidRPr="007F0F19" w:rsidRDefault="00BD3107">
      <w:pPr>
        <w:topLinePunct/>
        <w:spacing w:line="580" w:lineRule="exact"/>
        <w:jc w:val="center"/>
        <w:textAlignment w:val="center"/>
        <w:rPr>
          <w:rFonts w:ascii="方正小标宋_GBK" w:eastAsia="方正小标宋_GBK" w:hAnsi="微软简T" w:cs="微软简T" w:hint="eastAsia"/>
          <w:sz w:val="44"/>
          <w:szCs w:val="44"/>
        </w:rPr>
      </w:pPr>
      <w:r w:rsidRPr="007F0F19">
        <w:rPr>
          <w:rFonts w:ascii="方正小标宋_GBK" w:eastAsia="方正小标宋_GBK" w:hAnsi="微软简T" w:cs="微软简T" w:hint="eastAsia"/>
          <w:sz w:val="44"/>
          <w:szCs w:val="44"/>
        </w:rPr>
        <w:t>XX开发区（或XX街镇）关于核拨</w:t>
      </w:r>
    </w:p>
    <w:p w:rsidR="00D96487" w:rsidRPr="007F0F19" w:rsidRDefault="00BD3107">
      <w:pPr>
        <w:topLinePunct/>
        <w:spacing w:line="580" w:lineRule="exact"/>
        <w:jc w:val="center"/>
        <w:textAlignment w:val="center"/>
        <w:rPr>
          <w:rFonts w:ascii="方正小标宋_GBK" w:eastAsia="方正小标宋_GBK" w:hAnsi="微软简T" w:cs="微软简T" w:hint="eastAsia"/>
          <w:sz w:val="44"/>
          <w:szCs w:val="44"/>
        </w:rPr>
      </w:pPr>
      <w:r w:rsidRPr="007F0F19">
        <w:rPr>
          <w:rFonts w:ascii="方正小标宋_GBK" w:eastAsia="方正小标宋_GBK" w:hAnsi="微软简T" w:cs="微软简T" w:hint="eastAsia"/>
          <w:sz w:val="44"/>
          <w:szCs w:val="44"/>
        </w:rPr>
        <w:t>2019年度社区公益事业专项补助经费的申请</w:t>
      </w:r>
    </w:p>
    <w:p w:rsidR="00D96487" w:rsidRDefault="00D96487">
      <w:pPr>
        <w:topLinePunct/>
        <w:spacing w:line="580" w:lineRule="exact"/>
        <w:ind w:firstLineChars="200" w:firstLine="640"/>
        <w:jc w:val="center"/>
        <w:textAlignment w:val="center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</w:p>
    <w:p w:rsidR="00D96487" w:rsidRDefault="00BD3107">
      <w:pPr>
        <w:spacing w:line="58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区民政局：</w:t>
      </w:r>
    </w:p>
    <w:p w:rsidR="00D96487" w:rsidRDefault="00BD310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为积极引导社会组织参与公共管理，提供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公共服务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，加快推进公益事业发展，探索政府向社会组织购买服务新途径、新方法，按照《区民政局、区财政局&lt;关于印发</w:t>
      </w:r>
      <w:r>
        <w:rPr>
          <w:rFonts w:ascii="仿宋_GB2312" w:eastAsia="仿宋_GB2312" w:hAnsi="仿宋_GB2312" w:cs="仿宋_GB2312" w:hint="eastAsia"/>
          <w:sz w:val="32"/>
          <w:szCs w:val="32"/>
        </w:rPr>
        <w:t>天津市滨海新区社区公益事业专项补助经费使用管理实施细则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&gt;的通知》等规定，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结合实际，拟申请核拨2019年社区公益事业专项补助经费共XXX元，具体</w:t>
      </w:r>
      <w:r w:rsidR="00C977B9">
        <w:rPr>
          <w:rFonts w:ascii="仿宋_GB2312" w:eastAsia="仿宋_GB2312" w:hAnsi="仿宋_GB2312" w:cs="仿宋_GB2312" w:hint="eastAsia"/>
          <w:sz w:val="32"/>
          <w:szCs w:val="32"/>
        </w:rPr>
        <w:t>使用工作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方案附后。</w:t>
      </w:r>
    </w:p>
    <w:p w:rsidR="00D96487" w:rsidRDefault="00BD310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妥否，请批示。</w:t>
      </w:r>
    </w:p>
    <w:p w:rsidR="00D96487" w:rsidRDefault="00D9648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96487" w:rsidRDefault="00D9648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96487" w:rsidRDefault="00D9648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96487" w:rsidRDefault="00BD310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申报单位名称（公章）</w:t>
      </w:r>
    </w:p>
    <w:p w:rsidR="00D96487" w:rsidRDefault="00BD310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年   月   日</w:t>
      </w:r>
    </w:p>
    <w:p w:rsidR="00D96487" w:rsidRDefault="00D96487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96487" w:rsidRDefault="00D96487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96487" w:rsidRDefault="00D96487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96487" w:rsidRDefault="00D96487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96487" w:rsidRDefault="00D96487">
      <w:pPr>
        <w:topLinePunct/>
        <w:spacing w:line="580" w:lineRule="exact"/>
        <w:jc w:val="center"/>
        <w:textAlignment w:val="center"/>
        <w:rPr>
          <w:rFonts w:ascii="微软简T" w:eastAsia="微软简T" w:hAnsi="微软简T" w:cs="微软简T"/>
          <w:sz w:val="44"/>
          <w:szCs w:val="44"/>
        </w:rPr>
      </w:pPr>
    </w:p>
    <w:p w:rsidR="00D96487" w:rsidRPr="007F0F19" w:rsidRDefault="00BD3107">
      <w:pPr>
        <w:topLinePunct/>
        <w:spacing w:line="580" w:lineRule="exact"/>
        <w:jc w:val="center"/>
        <w:textAlignment w:val="center"/>
        <w:rPr>
          <w:rFonts w:ascii="方正小标宋_GBK" w:eastAsia="方正小标宋_GBK" w:hAnsi="微软简T" w:cs="微软简T" w:hint="eastAsia"/>
          <w:sz w:val="44"/>
          <w:szCs w:val="44"/>
        </w:rPr>
      </w:pPr>
      <w:r w:rsidRPr="007F0F19">
        <w:rPr>
          <w:rFonts w:ascii="方正小标宋_GBK" w:eastAsia="方正小标宋_GBK" w:hAnsi="微软简T" w:cs="微软简T" w:hint="eastAsia"/>
          <w:sz w:val="44"/>
          <w:szCs w:val="44"/>
        </w:rPr>
        <w:t>XX开发区（或XX街镇）</w:t>
      </w:r>
      <w:r w:rsidR="00C977B9" w:rsidRPr="007F0F19">
        <w:rPr>
          <w:rFonts w:ascii="方正小标宋_GBK" w:eastAsia="方正小标宋_GBK" w:hAnsi="微软简T" w:cs="微软简T" w:hint="eastAsia"/>
          <w:sz w:val="44"/>
          <w:szCs w:val="44"/>
        </w:rPr>
        <w:t>使用</w:t>
      </w:r>
      <w:r w:rsidRPr="007F0F19">
        <w:rPr>
          <w:rFonts w:ascii="方正小标宋_GBK" w:eastAsia="方正小标宋_GBK" w:hAnsi="微软简T" w:cs="微软简T" w:hint="eastAsia"/>
          <w:sz w:val="44"/>
          <w:szCs w:val="44"/>
        </w:rPr>
        <w:t>2019年度</w:t>
      </w:r>
      <w:r w:rsidR="00C977B9" w:rsidRPr="007F0F19">
        <w:rPr>
          <w:rFonts w:ascii="方正小标宋_GBK" w:eastAsia="方正小标宋_GBK" w:hAnsi="微软简T" w:cs="微软简T" w:hint="eastAsia"/>
          <w:sz w:val="44"/>
          <w:szCs w:val="44"/>
        </w:rPr>
        <w:t xml:space="preserve"> </w:t>
      </w:r>
    </w:p>
    <w:p w:rsidR="00D96487" w:rsidRPr="007F0F19" w:rsidRDefault="00C977B9">
      <w:pPr>
        <w:topLinePunct/>
        <w:spacing w:line="580" w:lineRule="exact"/>
        <w:jc w:val="center"/>
        <w:textAlignment w:val="center"/>
        <w:rPr>
          <w:rFonts w:ascii="方正小标宋_GBK" w:eastAsia="方正小标宋_GBK" w:hAnsi="微软简T" w:cs="微软简T" w:hint="eastAsia"/>
          <w:sz w:val="44"/>
          <w:szCs w:val="44"/>
        </w:rPr>
      </w:pPr>
      <w:r w:rsidRPr="007F0F19">
        <w:rPr>
          <w:rFonts w:ascii="方正小标宋_GBK" w:eastAsia="方正小标宋_GBK" w:hAnsi="微软简T" w:cs="微软简T" w:hint="eastAsia"/>
          <w:sz w:val="44"/>
          <w:szCs w:val="44"/>
        </w:rPr>
        <w:t>社区</w:t>
      </w:r>
      <w:r w:rsidR="00BD3107" w:rsidRPr="007F0F19">
        <w:rPr>
          <w:rFonts w:ascii="方正小标宋_GBK" w:eastAsia="方正小标宋_GBK" w:hAnsi="微软简T" w:cs="微软简T" w:hint="eastAsia"/>
          <w:sz w:val="44"/>
          <w:szCs w:val="44"/>
        </w:rPr>
        <w:t>公益事业专项补助经费的工作方案</w:t>
      </w:r>
    </w:p>
    <w:p w:rsidR="00D96487" w:rsidRDefault="00D96487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96487" w:rsidRDefault="00BD3107">
      <w:pPr>
        <w:spacing w:line="580" w:lineRule="exact"/>
        <w:ind w:firstLineChars="200" w:firstLine="64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</w:rPr>
        <w:t>为积极引导社会组织参与公共管理，提供</w:t>
      </w:r>
      <w:r w:rsidRPr="00BD3107"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</w:rPr>
        <w:t>公共服务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</w:rPr>
        <w:t>，加快推进公益事业发展，探索政府向社会组织购买服务新途径、新方法，根据《区民政局、区财政局&lt;关于印发</w:t>
      </w:r>
      <w:r w:rsidRPr="00BD3107"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</w:rPr>
        <w:t>天津市滨海新区社区公益事业专项补助经费使用管理实施细则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</w:rPr>
        <w:t>&gt;的通知》</w:t>
      </w:r>
      <w:r w:rsidRPr="00BD3107"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</w:rPr>
        <w:t>等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</w:rPr>
        <w:t>规定，结合自身实际，特制定</w:t>
      </w:r>
      <w:r w:rsidRPr="00BD3107"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</w:rPr>
        <w:t>本工作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</w:rPr>
        <w:t>方案。</w:t>
      </w:r>
    </w:p>
    <w:p w:rsidR="00D96487" w:rsidRPr="007F0F19" w:rsidRDefault="00BD3107">
      <w:pPr>
        <w:ind w:firstLineChars="200" w:firstLine="640"/>
        <w:rPr>
          <w:rFonts w:ascii="黑体" w:eastAsia="黑体" w:hAnsi="黑体" w:cs="方正悠黑体加粗"/>
          <w:sz w:val="32"/>
          <w:szCs w:val="32"/>
        </w:rPr>
      </w:pPr>
      <w:r w:rsidRPr="007F0F19">
        <w:rPr>
          <w:rFonts w:ascii="黑体" w:eastAsia="黑体" w:hAnsi="黑体" w:cs="方正悠黑体加粗" w:hint="eastAsia"/>
          <w:sz w:val="32"/>
          <w:szCs w:val="32"/>
        </w:rPr>
        <w:t>一、项目资金</w:t>
      </w:r>
    </w:p>
    <w:p w:rsidR="00D96487" w:rsidRPr="007F0F19" w:rsidRDefault="00BD3107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7F0F1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7F0F19">
        <w:rPr>
          <w:rFonts w:ascii="仿宋_GB2312" w:eastAsia="仿宋_GB2312" w:hAnsi="方正仿宋_GB2312" w:cs="方正仿宋_GB2312" w:hint="eastAsia"/>
          <w:color w:val="000000"/>
          <w:kern w:val="0"/>
          <w:sz w:val="32"/>
          <w:szCs w:val="32"/>
        </w:rPr>
        <w:t>我单位拟申请2019年度社区公益事业专项补助经费共XXX元，其中：用于XXXX项目，XXX元</w:t>
      </w:r>
      <w:r w:rsidRPr="007F0F1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Pr="007F0F19">
        <w:rPr>
          <w:rFonts w:ascii="仿宋_GB2312" w:eastAsia="仿宋_GB2312" w:hAnsi="仿宋_GB2312" w:cs="仿宋_GB2312" w:hint="eastAsia"/>
          <w:sz w:val="32"/>
          <w:szCs w:val="32"/>
        </w:rPr>
        <w:t>……</w:t>
      </w:r>
      <w:r w:rsidRPr="007F0F19">
        <w:rPr>
          <w:rFonts w:ascii="仿宋_GB2312" w:eastAsia="仿宋_GB2312" w:hAnsi="方正仿宋_GB2312" w:cs="方正仿宋_GB2312" w:hint="eastAsia"/>
          <w:color w:val="000000"/>
          <w:kern w:val="0"/>
          <w:sz w:val="32"/>
          <w:szCs w:val="32"/>
        </w:rPr>
        <w:t>（如多个项目请分别列出）</w:t>
      </w:r>
    </w:p>
    <w:p w:rsidR="00D96487" w:rsidRPr="007F0F19" w:rsidRDefault="00BD3107" w:rsidP="007F0F19">
      <w:pPr>
        <w:pStyle w:val="a4"/>
        <w:numPr>
          <w:ilvl w:val="0"/>
          <w:numId w:val="4"/>
        </w:numPr>
        <w:ind w:firstLineChars="0"/>
        <w:rPr>
          <w:rFonts w:ascii="黑体" w:eastAsia="黑体" w:hAnsi="黑体" w:cs="方正悠黑体加粗"/>
          <w:sz w:val="32"/>
          <w:szCs w:val="32"/>
        </w:rPr>
      </w:pPr>
      <w:r w:rsidRPr="007F0F19">
        <w:rPr>
          <w:rFonts w:ascii="黑体" w:eastAsia="黑体" w:hAnsi="黑体" w:cs="方正悠黑体加粗" w:hint="eastAsia"/>
          <w:sz w:val="32"/>
          <w:szCs w:val="32"/>
        </w:rPr>
        <w:t>项目背景（</w:t>
      </w:r>
      <w:r w:rsidRPr="007F0F19">
        <w:rPr>
          <w:rFonts w:ascii="黑体" w:eastAsia="黑体" w:hAnsi="黑体" w:cs="方正悠黑体加粗"/>
          <w:sz w:val="32"/>
          <w:szCs w:val="32"/>
        </w:rPr>
        <w:t>紧迫性、必要性等，需依据本辖区实际</w:t>
      </w:r>
      <w:r w:rsidRPr="007F0F19">
        <w:rPr>
          <w:rFonts w:ascii="黑体" w:eastAsia="黑体" w:hAnsi="黑体" w:cs="方正悠黑体加粗" w:hint="eastAsia"/>
          <w:sz w:val="32"/>
          <w:szCs w:val="32"/>
        </w:rPr>
        <w:t>）</w:t>
      </w:r>
    </w:p>
    <w:p w:rsidR="00D96487" w:rsidRPr="007F0F19" w:rsidRDefault="00BD3107" w:rsidP="00C977B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F0F19">
        <w:rPr>
          <w:rFonts w:ascii="仿宋_GB2312" w:eastAsia="仿宋_GB2312" w:hAnsi="方正仿宋_GB2312" w:cs="方正仿宋_GB2312" w:hint="eastAsia"/>
          <w:sz w:val="32"/>
          <w:szCs w:val="32"/>
        </w:rPr>
        <w:t>……</w:t>
      </w:r>
    </w:p>
    <w:p w:rsidR="00D96487" w:rsidRPr="007F0F19" w:rsidRDefault="00C977B9" w:rsidP="00C977B9">
      <w:pPr>
        <w:ind w:left="640"/>
        <w:rPr>
          <w:rFonts w:ascii="黑体" w:eastAsia="黑体" w:hAnsi="黑体" w:cs="方正悠黑体加粗"/>
          <w:sz w:val="32"/>
          <w:szCs w:val="32"/>
        </w:rPr>
      </w:pPr>
      <w:r w:rsidRPr="007F0F19">
        <w:rPr>
          <w:rFonts w:ascii="黑体" w:eastAsia="黑体" w:hAnsi="黑体" w:cs="方正悠黑体加粗" w:hint="eastAsia"/>
          <w:sz w:val="32"/>
          <w:szCs w:val="32"/>
        </w:rPr>
        <w:t>三、</w:t>
      </w:r>
      <w:r w:rsidR="00BD3107" w:rsidRPr="007F0F19">
        <w:rPr>
          <w:rFonts w:ascii="黑体" w:eastAsia="黑体" w:hAnsi="黑体" w:cs="方正悠黑体加粗" w:hint="eastAsia"/>
          <w:sz w:val="32"/>
          <w:szCs w:val="32"/>
        </w:rPr>
        <w:t>项目依据（请将文件依据附后）</w:t>
      </w:r>
    </w:p>
    <w:p w:rsidR="00D96487" w:rsidRPr="007F0F19" w:rsidRDefault="00BD3107">
      <w:pPr>
        <w:ind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7F0F19">
        <w:rPr>
          <w:rFonts w:ascii="仿宋_GB2312" w:eastAsia="仿宋_GB2312" w:hAnsi="方正仿宋_GB2312" w:cs="方正仿宋_GB2312" w:hint="eastAsia"/>
          <w:sz w:val="32"/>
          <w:szCs w:val="32"/>
        </w:rPr>
        <w:t>1、</w:t>
      </w:r>
    </w:p>
    <w:p w:rsidR="00D96487" w:rsidRPr="007F0F19" w:rsidRDefault="00BD3107">
      <w:pPr>
        <w:ind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7F0F19">
        <w:rPr>
          <w:rFonts w:ascii="仿宋_GB2312" w:eastAsia="仿宋_GB2312" w:hAnsi="方正仿宋_GB2312" w:cs="方正仿宋_GB2312" w:hint="eastAsia"/>
          <w:sz w:val="32"/>
          <w:szCs w:val="32"/>
        </w:rPr>
        <w:t>2、</w:t>
      </w:r>
    </w:p>
    <w:p w:rsidR="00D96487" w:rsidRPr="007F0F19" w:rsidRDefault="00BD3107">
      <w:pPr>
        <w:ind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7F0F19">
        <w:rPr>
          <w:rFonts w:ascii="仿宋_GB2312" w:eastAsia="仿宋_GB2312" w:hAnsi="方正仿宋_GB2312" w:cs="方正仿宋_GB2312" w:hint="eastAsia"/>
          <w:sz w:val="32"/>
          <w:szCs w:val="32"/>
        </w:rPr>
        <w:t>3、</w:t>
      </w:r>
    </w:p>
    <w:p w:rsidR="00D96487" w:rsidRPr="007F0F19" w:rsidRDefault="00BD3107">
      <w:pPr>
        <w:ind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7F0F19">
        <w:rPr>
          <w:rFonts w:ascii="仿宋_GB2312" w:eastAsia="仿宋_GB2312" w:hAnsi="方正仿宋_GB2312" w:cs="方正仿宋_GB2312" w:hint="eastAsia"/>
          <w:sz w:val="32"/>
          <w:szCs w:val="32"/>
        </w:rPr>
        <w:t>……</w:t>
      </w:r>
    </w:p>
    <w:p w:rsidR="00D96487" w:rsidRPr="007F0F19" w:rsidRDefault="00C977B9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F0F19">
        <w:rPr>
          <w:rFonts w:ascii="黑体" w:eastAsia="黑体" w:hAnsi="黑体" w:cs="宋体" w:hint="eastAsia"/>
          <w:sz w:val="32"/>
          <w:szCs w:val="32"/>
        </w:rPr>
        <w:t>四、</w:t>
      </w:r>
      <w:r w:rsidR="00BD3107" w:rsidRPr="007F0F19">
        <w:rPr>
          <w:rFonts w:ascii="黑体" w:eastAsia="黑体" w:hAnsi="黑体" w:cs="宋体" w:hint="eastAsia"/>
          <w:sz w:val="32"/>
          <w:szCs w:val="32"/>
        </w:rPr>
        <w:t>项目</w:t>
      </w:r>
      <w:r w:rsidRPr="007F0F19">
        <w:rPr>
          <w:rFonts w:ascii="黑体" w:eastAsia="黑体" w:hAnsi="黑体" w:cs="宋体" w:hint="eastAsia"/>
          <w:sz w:val="32"/>
          <w:szCs w:val="32"/>
        </w:rPr>
        <w:t>内容</w:t>
      </w:r>
    </w:p>
    <w:p w:rsidR="00C977B9" w:rsidRPr="007F0F19" w:rsidRDefault="00C977B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F0F19">
        <w:rPr>
          <w:rFonts w:ascii="仿宋_GB2312" w:eastAsia="仿宋_GB2312" w:hAnsi="仿宋_GB2312" w:cs="仿宋_GB2312" w:hint="eastAsia"/>
          <w:sz w:val="32"/>
          <w:szCs w:val="32"/>
        </w:rPr>
        <w:t>项目一：</w:t>
      </w:r>
    </w:p>
    <w:p w:rsidR="00D96487" w:rsidRPr="007F0F19" w:rsidRDefault="00BD310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F0F1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</w:t>
      </w:r>
      <w:r w:rsidR="00C977B9" w:rsidRPr="007F0F19">
        <w:rPr>
          <w:rFonts w:ascii="仿宋_GB2312" w:eastAsia="仿宋_GB2312" w:hAnsi="仿宋_GB2312" w:cs="仿宋_GB2312" w:hint="eastAsia"/>
          <w:sz w:val="32"/>
          <w:szCs w:val="32"/>
        </w:rPr>
        <w:t>、实施范围（需在本辖区）：</w:t>
      </w:r>
    </w:p>
    <w:p w:rsidR="00D96487" w:rsidRPr="007F0F19" w:rsidRDefault="00BD310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F0F19">
        <w:rPr>
          <w:rFonts w:ascii="仿宋_GB2312" w:eastAsia="仿宋_GB2312" w:hAnsi="仿宋_GB2312" w:cs="仿宋_GB2312" w:hint="eastAsia"/>
          <w:sz w:val="32"/>
          <w:szCs w:val="32"/>
        </w:rPr>
        <w:t>2、受益人群及直接受益人数：</w:t>
      </w:r>
    </w:p>
    <w:p w:rsidR="00D96487" w:rsidRPr="007F0F19" w:rsidRDefault="00BD310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F0F19">
        <w:rPr>
          <w:rFonts w:ascii="仿宋_GB2312" w:eastAsia="仿宋_GB2312" w:hAnsi="仿宋_GB2312" w:cs="仿宋_GB2312" w:hint="eastAsia"/>
          <w:sz w:val="32"/>
          <w:szCs w:val="32"/>
        </w:rPr>
        <w:t>3、任务要求（需详尽说明，项目需要完成哪些内容等）</w:t>
      </w:r>
      <w:r w:rsidR="00C977B9" w:rsidRPr="007F0F19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977B9" w:rsidRPr="007F0F19" w:rsidRDefault="00C977B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F0F19">
        <w:rPr>
          <w:rFonts w:ascii="仿宋_GB2312" w:eastAsia="仿宋_GB2312" w:hAnsi="仿宋_GB2312" w:cs="仿宋_GB2312" w:hint="eastAsia"/>
          <w:sz w:val="32"/>
          <w:szCs w:val="32"/>
        </w:rPr>
        <w:t>项目二：</w:t>
      </w:r>
    </w:p>
    <w:p w:rsidR="00C977B9" w:rsidRPr="007F0F19" w:rsidRDefault="00C977B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F0F19">
        <w:rPr>
          <w:rFonts w:ascii="仿宋_GB2312" w:eastAsia="仿宋_GB2312" w:hAnsi="仿宋_GB2312" w:cs="仿宋_GB2312" w:hint="eastAsia"/>
          <w:sz w:val="32"/>
          <w:szCs w:val="32"/>
        </w:rPr>
        <w:t>……（同上）</w:t>
      </w:r>
    </w:p>
    <w:p w:rsidR="00D96487" w:rsidRPr="007F0F19" w:rsidRDefault="00C977B9">
      <w:pPr>
        <w:ind w:firstLineChars="200" w:firstLine="640"/>
        <w:rPr>
          <w:rFonts w:ascii="黑体" w:eastAsia="黑体" w:hAnsi="黑体" w:cs="方正悠黑体加粗"/>
          <w:sz w:val="32"/>
          <w:szCs w:val="32"/>
        </w:rPr>
      </w:pPr>
      <w:r w:rsidRPr="007F0F19">
        <w:rPr>
          <w:rFonts w:ascii="黑体" w:eastAsia="黑体" w:hAnsi="黑体" w:cs="方正悠黑体加粗" w:hint="eastAsia"/>
          <w:sz w:val="32"/>
          <w:szCs w:val="32"/>
        </w:rPr>
        <w:t>五</w:t>
      </w:r>
      <w:r w:rsidR="00BD3107" w:rsidRPr="007F0F19">
        <w:rPr>
          <w:rFonts w:ascii="黑体" w:eastAsia="黑体" w:hAnsi="黑体" w:cs="方正悠黑体加粗" w:hint="eastAsia"/>
          <w:sz w:val="32"/>
          <w:szCs w:val="32"/>
        </w:rPr>
        <w:t>、</w:t>
      </w:r>
      <w:r w:rsidRPr="007F0F19">
        <w:rPr>
          <w:rFonts w:ascii="黑体" w:eastAsia="黑体" w:hAnsi="黑体" w:cs="方正悠黑体加粗" w:hint="eastAsia"/>
          <w:sz w:val="32"/>
          <w:szCs w:val="32"/>
        </w:rPr>
        <w:t>时间步骤</w:t>
      </w:r>
    </w:p>
    <w:p w:rsidR="00D96487" w:rsidRPr="007F0F19" w:rsidRDefault="00BD3107">
      <w:pPr>
        <w:ind w:firstLineChars="200" w:firstLine="640"/>
        <w:rPr>
          <w:rFonts w:ascii="仿宋_GB2312" w:eastAsia="仿宋_GB2312" w:hAnsi="黑体" w:cs="方正仿宋_GB2312" w:hint="eastAsia"/>
          <w:sz w:val="32"/>
          <w:szCs w:val="32"/>
        </w:rPr>
      </w:pPr>
      <w:r w:rsidRPr="007F0F19">
        <w:rPr>
          <w:rFonts w:ascii="仿宋_GB2312" w:eastAsia="仿宋_GB2312" w:hAnsi="黑体" w:cs="方正仿宋_GB2312" w:hint="eastAsia"/>
          <w:sz w:val="32"/>
          <w:szCs w:val="32"/>
        </w:rPr>
        <w:t>1、XXX阶段（XX年XX月-XX月）。具体内容为：</w:t>
      </w:r>
    </w:p>
    <w:p w:rsidR="00D96487" w:rsidRPr="007F0F19" w:rsidRDefault="00BD3107">
      <w:pPr>
        <w:ind w:firstLineChars="200" w:firstLine="640"/>
        <w:rPr>
          <w:rFonts w:ascii="仿宋_GB2312" w:eastAsia="仿宋_GB2312" w:hAnsi="黑体" w:cs="方正仿宋_GB2312" w:hint="eastAsia"/>
          <w:sz w:val="32"/>
          <w:szCs w:val="32"/>
        </w:rPr>
      </w:pPr>
      <w:r w:rsidRPr="007F0F19">
        <w:rPr>
          <w:rFonts w:ascii="仿宋_GB2312" w:eastAsia="仿宋_GB2312" w:hAnsi="黑体" w:cs="方正仿宋_GB2312" w:hint="eastAsia"/>
          <w:sz w:val="32"/>
          <w:szCs w:val="32"/>
        </w:rPr>
        <w:t>2、XXX阶段（XX年XX月-XX月）。具体内容为：</w:t>
      </w:r>
    </w:p>
    <w:p w:rsidR="00D96487" w:rsidRPr="007F0F19" w:rsidRDefault="00BD3107">
      <w:pPr>
        <w:ind w:firstLineChars="200" w:firstLine="640"/>
        <w:rPr>
          <w:rFonts w:ascii="仿宋_GB2312" w:eastAsia="仿宋_GB2312" w:hAnsi="黑体" w:cs="方正仿宋_GB2312" w:hint="eastAsia"/>
          <w:sz w:val="32"/>
          <w:szCs w:val="32"/>
        </w:rPr>
      </w:pPr>
      <w:r w:rsidRPr="007F0F19">
        <w:rPr>
          <w:rFonts w:ascii="仿宋_GB2312" w:eastAsia="仿宋_GB2312" w:hAnsi="黑体" w:cs="方正仿宋_GB2312" w:hint="eastAsia"/>
          <w:sz w:val="32"/>
          <w:szCs w:val="32"/>
        </w:rPr>
        <w:t>……</w:t>
      </w:r>
    </w:p>
    <w:p w:rsidR="00D96487" w:rsidRPr="007F0F19" w:rsidRDefault="00C977B9">
      <w:pPr>
        <w:ind w:firstLineChars="200" w:firstLine="640"/>
        <w:rPr>
          <w:rFonts w:ascii="黑体" w:eastAsia="黑体" w:hAnsi="黑体" w:cs="方正悠黑体加粗"/>
          <w:sz w:val="32"/>
          <w:szCs w:val="32"/>
        </w:rPr>
      </w:pPr>
      <w:r w:rsidRPr="007F0F19">
        <w:rPr>
          <w:rFonts w:ascii="黑体" w:eastAsia="黑体" w:hAnsi="黑体" w:cs="方正悠黑体加粗" w:hint="eastAsia"/>
          <w:sz w:val="32"/>
          <w:szCs w:val="32"/>
        </w:rPr>
        <w:t>六</w:t>
      </w:r>
      <w:r w:rsidR="00BD3107" w:rsidRPr="007F0F19">
        <w:rPr>
          <w:rFonts w:ascii="黑体" w:eastAsia="黑体" w:hAnsi="黑体" w:cs="方正悠黑体加粗"/>
          <w:sz w:val="32"/>
          <w:szCs w:val="32"/>
        </w:rPr>
        <w:t>、</w:t>
      </w:r>
      <w:r w:rsidR="00BD3107" w:rsidRPr="007F0F19">
        <w:rPr>
          <w:rFonts w:ascii="黑体" w:eastAsia="黑体" w:hAnsi="黑体" w:cs="方正悠黑体加粗" w:hint="eastAsia"/>
          <w:sz w:val="32"/>
          <w:szCs w:val="32"/>
        </w:rPr>
        <w:t>项目实施目标和预期效益</w:t>
      </w:r>
    </w:p>
    <w:p w:rsidR="00D96487" w:rsidRPr="007F0F19" w:rsidRDefault="00BD3107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仿宋_GB2312" w:eastAsia="方正仿宋_GB2312" w:hAnsi="方正仿宋_GB2312" w:cs="方正仿宋_GB2312"/>
          <w:sz w:val="32"/>
          <w:szCs w:val="32"/>
        </w:rPr>
        <w:t xml:space="preserve">    </w:t>
      </w:r>
      <w:r w:rsidRPr="007F0F19">
        <w:rPr>
          <w:rFonts w:ascii="仿宋_GB2312" w:eastAsia="仿宋_GB2312" w:hAnsi="方正仿宋_GB2312" w:cs="方正仿宋_GB2312" w:hint="eastAsia"/>
          <w:sz w:val="32"/>
          <w:szCs w:val="32"/>
        </w:rPr>
        <w:t>……</w:t>
      </w:r>
    </w:p>
    <w:p w:rsidR="00D96487" w:rsidRPr="007F0F19" w:rsidRDefault="00C977B9">
      <w:pPr>
        <w:ind w:firstLineChars="200" w:firstLine="640"/>
        <w:rPr>
          <w:rFonts w:ascii="黑体" w:eastAsia="黑体" w:hAnsi="黑体" w:cs="方正悠黑体加粗"/>
          <w:sz w:val="32"/>
          <w:szCs w:val="32"/>
        </w:rPr>
      </w:pPr>
      <w:r w:rsidRPr="007F0F19">
        <w:rPr>
          <w:rFonts w:ascii="黑体" w:eastAsia="黑体" w:hAnsi="黑体" w:cs="方正悠黑体加粗" w:hint="eastAsia"/>
          <w:sz w:val="32"/>
          <w:szCs w:val="32"/>
        </w:rPr>
        <w:t>七、项目</w:t>
      </w:r>
      <w:r w:rsidR="00BD3107" w:rsidRPr="007F0F19">
        <w:rPr>
          <w:rFonts w:ascii="黑体" w:eastAsia="黑体" w:hAnsi="黑体" w:cs="方正悠黑体加粗" w:hint="eastAsia"/>
          <w:sz w:val="32"/>
          <w:szCs w:val="32"/>
        </w:rPr>
        <w:t>预算</w:t>
      </w:r>
    </w:p>
    <w:p w:rsidR="00D96487" w:rsidRPr="007F0F19" w:rsidRDefault="00C977B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F0F19">
        <w:rPr>
          <w:rFonts w:ascii="仿宋_GB2312" w:eastAsia="仿宋_GB2312" w:hAnsi="仿宋_GB2312" w:cs="仿宋_GB2312" w:hint="eastAsia"/>
          <w:sz w:val="32"/>
          <w:szCs w:val="32"/>
        </w:rPr>
        <w:t>项目一：立项</w:t>
      </w:r>
      <w:r w:rsidR="00BD3107" w:rsidRPr="007F0F19">
        <w:rPr>
          <w:rFonts w:ascii="仿宋_GB2312" w:eastAsia="仿宋_GB2312" w:hAnsi="仿宋_GB2312" w:cs="仿宋_GB2312" w:hint="eastAsia"/>
          <w:sz w:val="32"/>
          <w:szCs w:val="32"/>
        </w:rPr>
        <w:t>金额XX元，其中申请专项补助经费XX元 ，街镇匹配资金XX元。</w:t>
      </w:r>
    </w:p>
    <w:p w:rsidR="00D96487" w:rsidRPr="007F0F19" w:rsidRDefault="00BD310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F0F19">
        <w:rPr>
          <w:rFonts w:ascii="仿宋_GB2312" w:eastAsia="仿宋_GB2312" w:hAnsi="仿宋_GB2312" w:cs="仿宋_GB2312" w:hint="eastAsia"/>
          <w:sz w:val="32"/>
          <w:szCs w:val="32"/>
        </w:rPr>
        <w:t>资金具体预算如下（需列出预算明细表）：</w:t>
      </w:r>
    </w:p>
    <w:p w:rsidR="00D96487" w:rsidRPr="007F0F19" w:rsidRDefault="00C977B9" w:rsidP="00C977B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F0F19">
        <w:rPr>
          <w:rFonts w:ascii="仿宋_GB2312" w:eastAsia="仿宋_GB2312" w:hAnsi="仿宋_GB2312" w:cs="仿宋_GB2312" w:hint="eastAsia"/>
          <w:sz w:val="32"/>
          <w:szCs w:val="32"/>
        </w:rPr>
        <w:t>项目二：</w:t>
      </w:r>
    </w:p>
    <w:p w:rsidR="00C977B9" w:rsidRPr="007F0F19" w:rsidRDefault="00C977B9" w:rsidP="00C977B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F0F19">
        <w:rPr>
          <w:rFonts w:ascii="仿宋_GB2312" w:eastAsia="仿宋_GB2312" w:hAnsi="仿宋_GB2312" w:cs="仿宋_GB2312" w:hint="eastAsia"/>
          <w:sz w:val="32"/>
          <w:szCs w:val="32"/>
        </w:rPr>
        <w:t>……（同上）</w:t>
      </w:r>
    </w:p>
    <w:p w:rsidR="00C977B9" w:rsidRPr="007F0F19" w:rsidRDefault="00C977B9" w:rsidP="00C977B9">
      <w:pPr>
        <w:ind w:firstLineChars="200" w:firstLine="640"/>
        <w:rPr>
          <w:rFonts w:ascii="黑体" w:eastAsia="黑体" w:hAnsi="黑体" w:cs="方正悠黑体加粗"/>
          <w:sz w:val="32"/>
          <w:szCs w:val="32"/>
        </w:rPr>
      </w:pPr>
      <w:r w:rsidRPr="007F0F19">
        <w:rPr>
          <w:rFonts w:ascii="黑体" w:eastAsia="黑体" w:hAnsi="黑体" w:cs="方正悠黑体加粗" w:hint="eastAsia"/>
          <w:sz w:val="32"/>
          <w:szCs w:val="32"/>
        </w:rPr>
        <w:t>八、项目监管验收</w:t>
      </w:r>
    </w:p>
    <w:p w:rsidR="00C977B9" w:rsidRPr="007F0F19" w:rsidRDefault="00C977B9" w:rsidP="00C977B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F0F19"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sectPr w:rsidR="00C977B9" w:rsidRPr="007F0F19" w:rsidSect="00D96487">
      <w:footerReference w:type="default" r:id="rId8"/>
      <w:pgSz w:w="11906" w:h="16838"/>
      <w:pgMar w:top="2154" w:right="1417" w:bottom="170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286" w:rsidRDefault="00414286" w:rsidP="00D96487">
      <w:r>
        <w:separator/>
      </w:r>
    </w:p>
  </w:endnote>
  <w:endnote w:type="continuationSeparator" w:id="1">
    <w:p w:rsidR="00414286" w:rsidRDefault="00414286" w:rsidP="00D96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0B3BB958-1F24-471A-8DA0-342D1A8EDF7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F75E4E2F-03D5-45C4-80D0-44E8B289E0E2}"/>
  </w:font>
  <w:font w:name="微软简tau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微软简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2264E8CF-95F4-4D61-8648-0A6CC5560D9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4" w:subsetted="1" w:fontKey="{2D46DE09-D7BB-458E-9418-53AFECE214F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7C9F2C16-6CED-4825-B1E6-64DF586E94FA}"/>
  </w:font>
  <w:font w:name="方正悠黑体加粗">
    <w:altName w:val="黑体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07" w:rsidRDefault="00AB55D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BD3107" w:rsidRDefault="00AB55DF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BD3107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7F0F19">
                  <w:rPr>
                    <w:noProof/>
                    <w:sz w:val="18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286" w:rsidRDefault="00414286" w:rsidP="00D96487">
      <w:r>
        <w:separator/>
      </w:r>
    </w:p>
  </w:footnote>
  <w:footnote w:type="continuationSeparator" w:id="1">
    <w:p w:rsidR="00414286" w:rsidRDefault="00414286" w:rsidP="00D96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00C0"/>
    <w:multiLevelType w:val="hybridMultilevel"/>
    <w:tmpl w:val="50F43320"/>
    <w:lvl w:ilvl="0" w:tplc="F74A82C6">
      <w:start w:val="2"/>
      <w:numFmt w:val="japaneseCounting"/>
      <w:lvlText w:val="%1、"/>
      <w:lvlJc w:val="left"/>
      <w:pPr>
        <w:ind w:left="136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D7650AC"/>
    <w:multiLevelType w:val="singleLevel"/>
    <w:tmpl w:val="5D7650AC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D765163"/>
    <w:multiLevelType w:val="singleLevel"/>
    <w:tmpl w:val="5D765163"/>
    <w:lvl w:ilvl="0">
      <w:start w:val="4"/>
      <w:numFmt w:val="chineseCounting"/>
      <w:suff w:val="nothing"/>
      <w:lvlText w:val="%1、"/>
      <w:lvlJc w:val="left"/>
    </w:lvl>
  </w:abstractNum>
  <w:abstractNum w:abstractNumId="3">
    <w:nsid w:val="7EEA215E"/>
    <w:multiLevelType w:val="hybridMultilevel"/>
    <w:tmpl w:val="930CCBBC"/>
    <w:lvl w:ilvl="0" w:tplc="2EE6B91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D846B2"/>
    <w:rsid w:val="BBF7C112"/>
    <w:rsid w:val="BFFF7344"/>
    <w:rsid w:val="00414286"/>
    <w:rsid w:val="007F0F19"/>
    <w:rsid w:val="00AB55DF"/>
    <w:rsid w:val="00BD3107"/>
    <w:rsid w:val="00C977B9"/>
    <w:rsid w:val="00D96487"/>
    <w:rsid w:val="060C37A3"/>
    <w:rsid w:val="14C24054"/>
    <w:rsid w:val="2E8573D7"/>
    <w:rsid w:val="3DD81E1D"/>
    <w:rsid w:val="5F9F4AF9"/>
    <w:rsid w:val="652211D8"/>
    <w:rsid w:val="717B61C6"/>
    <w:rsid w:val="71D8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4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96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99"/>
    <w:unhideWhenUsed/>
    <w:rsid w:val="00C977B9"/>
    <w:pPr>
      <w:ind w:firstLineChars="200" w:firstLine="420"/>
    </w:pPr>
  </w:style>
  <w:style w:type="paragraph" w:styleId="a5">
    <w:name w:val="header"/>
    <w:basedOn w:val="a"/>
    <w:link w:val="Char"/>
    <w:rsid w:val="007F0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F0F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刘芳明</dc:creator>
  <cp:lastModifiedBy>社会组织管理室</cp:lastModifiedBy>
  <cp:revision>3</cp:revision>
  <cp:lastPrinted>2019-09-10T02:17:00Z</cp:lastPrinted>
  <dcterms:created xsi:type="dcterms:W3CDTF">2019-09-10T09:03:00Z</dcterms:created>
  <dcterms:modified xsi:type="dcterms:W3CDTF">2019-09-10T09:39:00Z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